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0CFD" w14:textId="62CAC14A" w:rsidR="00597888" w:rsidRPr="004E2225" w:rsidRDefault="004E2225" w:rsidP="009D1FF5">
      <w:p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noProof/>
        </w:rPr>
        <w:drawing>
          <wp:anchor distT="0" distB="0" distL="114300" distR="114300" simplePos="0" relativeHeight="251662336" behindDoc="1" locked="0" layoutInCell="1" allowOverlap="1" wp14:anchorId="17D8C2E8" wp14:editId="3A333176">
            <wp:simplePos x="0" y="0"/>
            <wp:positionH relativeFrom="column">
              <wp:posOffset>434340</wp:posOffset>
            </wp:positionH>
            <wp:positionV relativeFrom="paragraph">
              <wp:posOffset>212725</wp:posOffset>
            </wp:positionV>
            <wp:extent cx="792480" cy="876300"/>
            <wp:effectExtent l="0" t="0" r="7620" b="0"/>
            <wp:wrapNone/>
            <wp:docPr id="1" name="Picture 1" descr="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76300"/>
                    </a:xfrm>
                    <a:prstGeom prst="rect">
                      <a:avLst/>
                    </a:prstGeom>
                    <a:noFill/>
                    <a:ln>
                      <a:noFill/>
                    </a:ln>
                  </pic:spPr>
                </pic:pic>
              </a:graphicData>
            </a:graphic>
          </wp:anchor>
        </w:drawing>
      </w:r>
    </w:p>
    <w:p w14:paraId="04729166" w14:textId="4FCC1191" w:rsidR="00FF4460" w:rsidRPr="004E2225" w:rsidRDefault="00FF4460" w:rsidP="009D1FF5">
      <w:pPr>
        <w:spacing w:beforeLines="40" w:before="96" w:afterLines="40" w:after="96" w:line="240" w:lineRule="auto"/>
        <w:jc w:val="center"/>
        <w:rPr>
          <w:rFonts w:ascii="Arial Nova" w:eastAsia="Times New Roman" w:hAnsi="Arial Nova" w:cs="Kalinga"/>
          <w:b/>
          <w:bCs/>
        </w:rPr>
      </w:pPr>
    </w:p>
    <w:p w14:paraId="28C994D6" w14:textId="1EAD46DE" w:rsidR="00597888" w:rsidRPr="004E2225" w:rsidRDefault="00597888" w:rsidP="009D1FF5">
      <w:pPr>
        <w:spacing w:beforeLines="40" w:before="96" w:afterLines="40" w:after="96" w:line="240" w:lineRule="auto"/>
        <w:jc w:val="center"/>
        <w:rPr>
          <w:rFonts w:ascii="Arial Nova" w:eastAsia="Times New Roman" w:hAnsi="Arial Nova" w:cs="Kalinga"/>
        </w:rPr>
      </w:pPr>
      <w:r w:rsidRPr="004E2225">
        <w:rPr>
          <w:rFonts w:ascii="Arial Nova" w:eastAsia="Times New Roman" w:hAnsi="Arial Nova" w:cs="Kalinga"/>
          <w:b/>
          <w:bCs/>
        </w:rPr>
        <w:t>MDS ABSTRACT SUBMISSION GUIDELINES</w:t>
      </w:r>
    </w:p>
    <w:p w14:paraId="7DB79E75" w14:textId="77777777" w:rsidR="009D1FF5" w:rsidRDefault="00597888" w:rsidP="009D1FF5">
      <w:pPr>
        <w:spacing w:beforeLines="40" w:before="96" w:afterLines="40" w:after="96" w:line="240" w:lineRule="auto"/>
        <w:jc w:val="both"/>
        <w:rPr>
          <w:rFonts w:ascii="Arial Nova" w:eastAsia="Times New Roman" w:hAnsi="Arial Nova" w:cs="Kalinga"/>
        </w:rPr>
      </w:pPr>
      <w:r w:rsidRPr="004E2225">
        <w:rPr>
          <w:rFonts w:ascii="Arial Nova" w:eastAsia="Times New Roman" w:hAnsi="Arial Nova" w:cs="Kalinga"/>
          <w:b/>
          <w:bCs/>
        </w:rPr>
        <w:br/>
      </w:r>
      <w:r w:rsidRPr="004E2225">
        <w:rPr>
          <w:rFonts w:ascii="Arial Nova" w:eastAsia="Times New Roman" w:hAnsi="Arial Nova" w:cs="Kalinga"/>
        </w:rPr>
        <w:br/>
      </w:r>
    </w:p>
    <w:p w14:paraId="6E3E08E9" w14:textId="29716189" w:rsidR="00F74E1D" w:rsidRPr="004E2225" w:rsidRDefault="00F74E1D" w:rsidP="009D1FF5">
      <w:pPr>
        <w:spacing w:beforeLines="40" w:before="96" w:afterLines="40" w:after="96" w:line="240" w:lineRule="auto"/>
        <w:jc w:val="both"/>
        <w:rPr>
          <w:rFonts w:ascii="Arial Nova" w:eastAsia="Times New Roman" w:hAnsi="Arial Nova" w:cs="Kalinga"/>
        </w:rPr>
      </w:pPr>
      <w:r w:rsidRPr="004E2225">
        <w:rPr>
          <w:rFonts w:ascii="Arial Nova" w:eastAsia="Times New Roman" w:hAnsi="Arial Nova" w:cs="Kalinga"/>
        </w:rPr>
        <w:t>Medical Dermatology Society encourages submission of original studies or observations that would be of interest to medical dermatologists.  A select few abstracts will be selected for oral presentation at the Annual Meeting of the Medical Dermatology Society, which is held in conjunction with the AAD Annual Meeting.  Abstracts not selected for oral presentation will be considered, but not guaranteed, for an online presentation.  The remainder of abstract submissions will not be accepted.</w:t>
      </w:r>
    </w:p>
    <w:p w14:paraId="4BBD416C" w14:textId="77777777" w:rsidR="00255556" w:rsidRPr="004E2225" w:rsidRDefault="00597888" w:rsidP="00255556">
      <w:pPr>
        <w:spacing w:beforeLines="40" w:before="96" w:afterLines="40" w:after="96" w:line="240" w:lineRule="auto"/>
        <w:outlineLvl w:val="3"/>
        <w:rPr>
          <w:rFonts w:ascii="Arial Nova" w:eastAsia="Times New Roman" w:hAnsi="Arial Nova" w:cs="Kalinga"/>
          <w:b/>
          <w:bCs/>
        </w:rPr>
      </w:pPr>
      <w:r w:rsidRPr="004E2225">
        <w:rPr>
          <w:rFonts w:ascii="Arial Nova" w:eastAsia="Times New Roman" w:hAnsi="Arial Nova" w:cs="Kalinga"/>
          <w:b/>
          <w:bCs/>
        </w:rPr>
        <w:br/>
      </w:r>
      <w:r w:rsidR="00255556" w:rsidRPr="004E2225">
        <w:rPr>
          <w:rFonts w:ascii="Arial Nova" w:eastAsia="Times New Roman" w:hAnsi="Arial Nova" w:cs="Kalinga"/>
          <w:b/>
          <w:bCs/>
        </w:rPr>
        <w:t>ABSTRACT CATEGORIES AND DESCRIPTIONS</w:t>
      </w:r>
      <w:r w:rsidR="00255556" w:rsidRPr="004E2225">
        <w:rPr>
          <w:rFonts w:ascii="Arial Nova" w:eastAsia="Times New Roman" w:hAnsi="Arial Nova" w:cs="Kalinga"/>
          <w:b/>
          <w:bCs/>
        </w:rPr>
        <w:br/>
        <w:t>CLINICAL RESEARCH</w:t>
      </w:r>
    </w:p>
    <w:p w14:paraId="3683A660" w14:textId="77777777" w:rsidR="00255556" w:rsidRPr="004E2225" w:rsidRDefault="00255556" w:rsidP="00255556">
      <w:pPr>
        <w:numPr>
          <w:ilvl w:val="0"/>
          <w:numId w:val="9"/>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Addresses scientific or clinical questions, with original </w:t>
      </w:r>
      <w:proofErr w:type="gramStart"/>
      <w:r w:rsidRPr="004E2225">
        <w:rPr>
          <w:rFonts w:ascii="Arial Nova" w:eastAsia="Times New Roman" w:hAnsi="Arial Nova" w:cs="Kalinga"/>
        </w:rPr>
        <w:t>data</w:t>
      </w:r>
      <w:proofErr w:type="gramEnd"/>
    </w:p>
    <w:p w14:paraId="7392780E" w14:textId="77777777" w:rsidR="00255556" w:rsidRPr="004E2225" w:rsidRDefault="00255556" w:rsidP="00255556">
      <w:pPr>
        <w:numPr>
          <w:ilvl w:val="0"/>
          <w:numId w:val="9"/>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This category will be given preference at the time of </w:t>
      </w:r>
      <w:proofErr w:type="gramStart"/>
      <w:r w:rsidRPr="004E2225">
        <w:rPr>
          <w:rFonts w:ascii="Arial Nova" w:eastAsia="Times New Roman" w:hAnsi="Arial Nova" w:cs="Kalinga"/>
        </w:rPr>
        <w:t>selection</w:t>
      </w:r>
      <w:proofErr w:type="gramEnd"/>
    </w:p>
    <w:p w14:paraId="5514A05A" w14:textId="77777777" w:rsidR="00255556" w:rsidRPr="004E2225" w:rsidRDefault="00255556" w:rsidP="00255556">
      <w:pPr>
        <w:numPr>
          <w:ilvl w:val="0"/>
          <w:numId w:val="9"/>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Research that is complete at the time of submission will be given priority over interim analyses.</w:t>
      </w:r>
    </w:p>
    <w:p w14:paraId="135892DC" w14:textId="77777777" w:rsidR="00255556" w:rsidRPr="004E2225" w:rsidRDefault="00255556" w:rsidP="00255556">
      <w:pPr>
        <w:spacing w:beforeLines="40" w:before="96" w:afterLines="40" w:after="96" w:line="240" w:lineRule="auto"/>
        <w:outlineLvl w:val="4"/>
        <w:rPr>
          <w:rFonts w:ascii="Arial Nova" w:eastAsia="Times New Roman" w:hAnsi="Arial Nova" w:cs="Kalinga"/>
          <w:b/>
          <w:bCs/>
        </w:rPr>
      </w:pPr>
      <w:r w:rsidRPr="004E2225">
        <w:rPr>
          <w:rFonts w:ascii="Arial Nova" w:eastAsia="Times New Roman" w:hAnsi="Arial Nova" w:cs="Kalinga"/>
          <w:b/>
          <w:bCs/>
        </w:rPr>
        <w:br/>
        <w:t>CLINICAL CASES</w:t>
      </w:r>
    </w:p>
    <w:p w14:paraId="4806C68E" w14:textId="77777777" w:rsidR="00255556" w:rsidRPr="004E2225" w:rsidRDefault="00255556" w:rsidP="00255556">
      <w:pPr>
        <w:numPr>
          <w:ilvl w:val="0"/>
          <w:numId w:val="10"/>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With advanced teaching points that focus on a complex case and highlight significant learning points for an advanced audience of medical dermatologists</w:t>
      </w:r>
    </w:p>
    <w:p w14:paraId="46FC1E1C" w14:textId="77777777" w:rsidR="00255556" w:rsidRPr="004E2225" w:rsidRDefault="00255556" w:rsidP="00255556">
      <w:pPr>
        <w:numPr>
          <w:ilvl w:val="0"/>
          <w:numId w:val="10"/>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This category will be considered with lower priority than the Clinical Research abstract submissions.</w:t>
      </w:r>
    </w:p>
    <w:p w14:paraId="7DF7D2D3" w14:textId="511C00EC" w:rsidR="00F74E1D" w:rsidRPr="004E2225" w:rsidRDefault="00597888" w:rsidP="00255556">
      <w:pPr>
        <w:spacing w:beforeLines="40" w:before="96" w:afterLines="40" w:after="96" w:line="240" w:lineRule="auto"/>
        <w:outlineLvl w:val="3"/>
        <w:rPr>
          <w:rFonts w:ascii="Arial Nova" w:eastAsia="Times New Roman" w:hAnsi="Arial Nova" w:cs="Kalinga"/>
          <w:b/>
          <w:bCs/>
        </w:rPr>
      </w:pPr>
      <w:r w:rsidRPr="004E2225">
        <w:rPr>
          <w:rFonts w:ascii="Arial Nova" w:eastAsia="Times New Roman" w:hAnsi="Arial Nova" w:cs="Kalinga"/>
          <w:b/>
          <w:bCs/>
        </w:rPr>
        <w:br/>
      </w:r>
      <w:r w:rsidR="00F74E1D" w:rsidRPr="004E2225">
        <w:rPr>
          <w:rFonts w:ascii="Arial Nova" w:eastAsia="Times New Roman" w:hAnsi="Arial Nova" w:cs="Kalinga"/>
          <w:b/>
          <w:bCs/>
        </w:rPr>
        <w:t>AUTHORS, PLEASE REVIEW ALL ABSTRACT GUIDELINES NOTED IN ADVANCE OF SUBMISSION</w:t>
      </w:r>
    </w:p>
    <w:p w14:paraId="275FE8C8" w14:textId="1DC95D8A" w:rsidR="00F74E1D" w:rsidRPr="004E2225" w:rsidRDefault="00F74E1D" w:rsidP="009D1FF5">
      <w:pPr>
        <w:numPr>
          <w:ilvl w:val="0"/>
          <w:numId w:val="11"/>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Abstracts must be submitted through the </w:t>
      </w:r>
      <w:hyperlink r:id="rId9" w:history="1">
        <w:r w:rsidRPr="009C3E81">
          <w:rPr>
            <w:rStyle w:val="Hyperlink"/>
            <w:rFonts w:ascii="Arial Nova" w:eastAsia="Times New Roman" w:hAnsi="Arial Nova" w:cs="Kalinga"/>
          </w:rPr>
          <w:t>MDS ABSTRACT SUBMISSION SITE</w:t>
        </w:r>
      </w:hyperlink>
      <w:r w:rsidRPr="004E2225">
        <w:rPr>
          <w:rFonts w:ascii="Arial Nova" w:eastAsia="Times New Roman" w:hAnsi="Arial Nova" w:cs="Kalinga"/>
        </w:rPr>
        <w:t xml:space="preserve"> to be </w:t>
      </w:r>
      <w:proofErr w:type="gramStart"/>
      <w:r w:rsidRPr="004E2225">
        <w:rPr>
          <w:rFonts w:ascii="Arial Nova" w:eastAsia="Times New Roman" w:hAnsi="Arial Nova" w:cs="Kalinga"/>
        </w:rPr>
        <w:t>considered</w:t>
      </w:r>
      <w:proofErr w:type="gramEnd"/>
    </w:p>
    <w:p w14:paraId="25720B83" w14:textId="77777777" w:rsidR="00F74E1D" w:rsidRPr="004E2225" w:rsidRDefault="00F74E1D" w:rsidP="009D1FF5">
      <w:pPr>
        <w:numPr>
          <w:ilvl w:val="0"/>
          <w:numId w:val="11"/>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Data published elsewhere, either online or in print by the abstract submission deadline will not be </w:t>
      </w:r>
      <w:proofErr w:type="gramStart"/>
      <w:r w:rsidRPr="004E2225">
        <w:rPr>
          <w:rFonts w:ascii="Arial Nova" w:eastAsia="Times New Roman" w:hAnsi="Arial Nova" w:cs="Kalinga"/>
        </w:rPr>
        <w:t>considered</w:t>
      </w:r>
      <w:proofErr w:type="gramEnd"/>
    </w:p>
    <w:p w14:paraId="233065AD" w14:textId="77777777" w:rsidR="00F74E1D" w:rsidRPr="004E2225" w:rsidRDefault="00F74E1D" w:rsidP="009D1FF5">
      <w:pPr>
        <w:numPr>
          <w:ilvl w:val="0"/>
          <w:numId w:val="11"/>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Data being submitted or presented at another session at the AAD Annual Meeting, within the same calendar year, will not be </w:t>
      </w:r>
      <w:proofErr w:type="gramStart"/>
      <w:r w:rsidRPr="004E2225">
        <w:rPr>
          <w:rFonts w:ascii="Arial Nova" w:eastAsia="Times New Roman" w:hAnsi="Arial Nova" w:cs="Kalinga"/>
        </w:rPr>
        <w:t>considered</w:t>
      </w:r>
      <w:proofErr w:type="gramEnd"/>
    </w:p>
    <w:p w14:paraId="12B96376" w14:textId="77777777" w:rsidR="00F74E1D" w:rsidRPr="004E2225" w:rsidRDefault="00F74E1D" w:rsidP="009D1FF5">
      <w:pPr>
        <w:numPr>
          <w:ilvl w:val="0"/>
          <w:numId w:val="11"/>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Interim analysis of a prospective clinical trial will be considered for the Clinical Research category only if it is performed as planned in the original protocol and is statistically </w:t>
      </w:r>
      <w:proofErr w:type="gramStart"/>
      <w:r w:rsidRPr="004E2225">
        <w:rPr>
          <w:rFonts w:ascii="Arial Nova" w:eastAsia="Times New Roman" w:hAnsi="Arial Nova" w:cs="Kalinga"/>
        </w:rPr>
        <w:t>valid</w:t>
      </w:r>
      <w:proofErr w:type="gramEnd"/>
    </w:p>
    <w:p w14:paraId="6D294F86" w14:textId="77777777" w:rsidR="00F74E1D" w:rsidRPr="004E2225" w:rsidRDefault="00F74E1D" w:rsidP="009D1FF5">
      <w:pPr>
        <w:numPr>
          <w:ilvl w:val="0"/>
          <w:numId w:val="11"/>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Presentation at the MDS Annual Meeting must be consistent with what is described in the abstract</w:t>
      </w:r>
    </w:p>
    <w:p w14:paraId="64DCC795" w14:textId="77777777" w:rsidR="00F74E1D" w:rsidRPr="004E2225" w:rsidRDefault="00F74E1D" w:rsidP="009D1FF5">
      <w:pPr>
        <w:numPr>
          <w:ilvl w:val="0"/>
          <w:numId w:val="11"/>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All data collection and analysis must be completed by the time of </w:t>
      </w:r>
      <w:proofErr w:type="gramStart"/>
      <w:r w:rsidRPr="004E2225">
        <w:rPr>
          <w:rFonts w:ascii="Arial Nova" w:eastAsia="Times New Roman" w:hAnsi="Arial Nova" w:cs="Kalinga"/>
        </w:rPr>
        <w:t>presentation</w:t>
      </w:r>
      <w:proofErr w:type="gramEnd"/>
    </w:p>
    <w:p w14:paraId="04E17B5F" w14:textId="77777777" w:rsidR="00F74E1D" w:rsidRPr="004E2225" w:rsidRDefault="00F74E1D" w:rsidP="009D1FF5">
      <w:pPr>
        <w:numPr>
          <w:ilvl w:val="0"/>
          <w:numId w:val="11"/>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All research and studies that involve human and animal subjects reported in submitted abstracts must comply with the guiding principles for experimental procedures found in the Declaration of Helsinki of the World Medical Association</w:t>
      </w:r>
    </w:p>
    <w:p w14:paraId="59468FA0" w14:textId="77777777" w:rsidR="00F74E1D" w:rsidRPr="004E2225" w:rsidRDefault="00F74E1D" w:rsidP="009D1FF5">
      <w:pPr>
        <w:numPr>
          <w:ilvl w:val="0"/>
          <w:numId w:val="11"/>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Data of previously presented clinical trials may be submitted only if significant new information can be </w:t>
      </w:r>
      <w:proofErr w:type="gramStart"/>
      <w:r w:rsidRPr="004E2225">
        <w:rPr>
          <w:rFonts w:ascii="Arial Nova" w:eastAsia="Times New Roman" w:hAnsi="Arial Nova" w:cs="Kalinga"/>
        </w:rPr>
        <w:t>shown</w:t>
      </w:r>
      <w:proofErr w:type="gramEnd"/>
    </w:p>
    <w:p w14:paraId="0300DC19" w14:textId="77777777" w:rsidR="00F74E1D" w:rsidRPr="004E2225" w:rsidRDefault="00F74E1D" w:rsidP="009D1FF5">
      <w:pPr>
        <w:numPr>
          <w:ilvl w:val="0"/>
          <w:numId w:val="11"/>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The abstract title, authorship, and content of the presentation at the MDS Annual Meeting must match that of the submitted </w:t>
      </w:r>
      <w:proofErr w:type="gramStart"/>
      <w:r w:rsidRPr="004E2225">
        <w:rPr>
          <w:rFonts w:ascii="Arial Nova" w:eastAsia="Times New Roman" w:hAnsi="Arial Nova" w:cs="Kalinga"/>
        </w:rPr>
        <w:t>abstract</w:t>
      </w:r>
      <w:proofErr w:type="gramEnd"/>
    </w:p>
    <w:p w14:paraId="53085EEE" w14:textId="77777777" w:rsidR="00F74E1D" w:rsidRPr="004E2225" w:rsidRDefault="00F74E1D" w:rsidP="009D1FF5">
      <w:pPr>
        <w:numPr>
          <w:ilvl w:val="0"/>
          <w:numId w:val="11"/>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If selected, the submitting author will remain the contact and will be listed as the presenter in the printed program for the MDS Annual Meeting</w:t>
      </w:r>
    </w:p>
    <w:p w14:paraId="032EC4FB" w14:textId="77777777" w:rsidR="00F74E1D" w:rsidRPr="004E2225" w:rsidRDefault="00F74E1D" w:rsidP="009D1FF5">
      <w:pPr>
        <w:numPr>
          <w:ilvl w:val="0"/>
          <w:numId w:val="11"/>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If an abstract is selected for an ORAL presentation, the submitting author MUST complete a disclosure for CME </w:t>
      </w:r>
      <w:proofErr w:type="gramStart"/>
      <w:r w:rsidRPr="004E2225">
        <w:rPr>
          <w:rFonts w:ascii="Arial Nova" w:eastAsia="Times New Roman" w:hAnsi="Arial Nova" w:cs="Kalinga"/>
        </w:rPr>
        <w:t>accreditation</w:t>
      </w:r>
      <w:proofErr w:type="gramEnd"/>
    </w:p>
    <w:p w14:paraId="3447869C" w14:textId="5C608B10" w:rsidR="00F74E1D" w:rsidRPr="00E1048F" w:rsidRDefault="00F74E1D" w:rsidP="009D1FF5">
      <w:pPr>
        <w:numPr>
          <w:ilvl w:val="0"/>
          <w:numId w:val="11"/>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If an abstract is selected for an ORAL presentation, the submitting author will need to provide a draft of their presentation for review by the MDS Education and Programs Committee Chairs in advance of the MDS Annual Meeting:   </w:t>
      </w:r>
      <w:r w:rsidRPr="00E1048F">
        <w:rPr>
          <w:rFonts w:ascii="Arial Nova" w:eastAsia="Times New Roman" w:hAnsi="Arial Nova" w:cs="Kalinga"/>
          <w:b/>
          <w:bCs/>
        </w:rPr>
        <w:t xml:space="preserve">No later than </w:t>
      </w:r>
      <w:r w:rsidR="00BC2EEB" w:rsidRPr="00E1048F">
        <w:rPr>
          <w:rFonts w:ascii="Arial Nova" w:eastAsia="Times New Roman" w:hAnsi="Arial Nova" w:cs="Kalinga"/>
          <w:b/>
          <w:bCs/>
        </w:rPr>
        <w:t xml:space="preserve">Friday, </w:t>
      </w:r>
      <w:r w:rsidR="00603956" w:rsidRPr="00E1048F">
        <w:rPr>
          <w:rFonts w:ascii="Arial Nova" w:eastAsia="Times New Roman" w:hAnsi="Arial Nova" w:cs="Kalinga"/>
          <w:b/>
          <w:bCs/>
        </w:rPr>
        <w:t>February</w:t>
      </w:r>
      <w:r w:rsidR="00BC2EEB" w:rsidRPr="00E1048F">
        <w:rPr>
          <w:rFonts w:ascii="Arial Nova" w:eastAsia="Times New Roman" w:hAnsi="Arial Nova" w:cs="Kalinga"/>
          <w:b/>
          <w:bCs/>
        </w:rPr>
        <w:t xml:space="preserve"> </w:t>
      </w:r>
      <w:r w:rsidR="00603956" w:rsidRPr="00E1048F">
        <w:rPr>
          <w:rFonts w:ascii="Arial Nova" w:eastAsia="Times New Roman" w:hAnsi="Arial Nova" w:cs="Kalinga"/>
          <w:b/>
          <w:bCs/>
        </w:rPr>
        <w:t>2</w:t>
      </w:r>
      <w:r w:rsidR="00BC2EEB" w:rsidRPr="00E1048F">
        <w:rPr>
          <w:rFonts w:ascii="Arial Nova" w:eastAsia="Times New Roman" w:hAnsi="Arial Nova" w:cs="Kalinga"/>
          <w:b/>
          <w:bCs/>
        </w:rPr>
        <w:t>3, 202</w:t>
      </w:r>
      <w:r w:rsidR="00603956" w:rsidRPr="00E1048F">
        <w:rPr>
          <w:rFonts w:ascii="Arial Nova" w:eastAsia="Times New Roman" w:hAnsi="Arial Nova" w:cs="Kalinga"/>
          <w:b/>
          <w:bCs/>
        </w:rPr>
        <w:t>4</w:t>
      </w:r>
    </w:p>
    <w:p w14:paraId="3703D5B5" w14:textId="5C60D67F" w:rsidR="00F74E1D" w:rsidRPr="004E2225" w:rsidRDefault="00F74E1D" w:rsidP="009D1FF5">
      <w:pPr>
        <w:numPr>
          <w:ilvl w:val="0"/>
          <w:numId w:val="11"/>
        </w:numPr>
        <w:spacing w:beforeLines="40" w:before="96" w:afterLines="40" w:after="96" w:line="240" w:lineRule="auto"/>
        <w:rPr>
          <w:rFonts w:ascii="Arial Nova" w:eastAsia="Times New Roman" w:hAnsi="Arial Nova" w:cs="Kalinga"/>
        </w:rPr>
      </w:pPr>
      <w:r w:rsidRPr="00E1048F">
        <w:rPr>
          <w:rFonts w:ascii="Arial Nova" w:eastAsia="Times New Roman" w:hAnsi="Arial Nova" w:cs="Kalinga"/>
        </w:rPr>
        <w:t xml:space="preserve">Abstract body limited to </w:t>
      </w:r>
      <w:r w:rsidR="002F206D" w:rsidRPr="00E1048F">
        <w:rPr>
          <w:rFonts w:ascii="Arial Nova" w:eastAsia="Times New Roman" w:hAnsi="Arial Nova" w:cs="Kalinga"/>
        </w:rPr>
        <w:t>2,300</w:t>
      </w:r>
      <w:r w:rsidRPr="00E1048F">
        <w:rPr>
          <w:rFonts w:ascii="Arial Nova" w:eastAsia="Times New Roman" w:hAnsi="Arial Nova" w:cs="Kalinga"/>
        </w:rPr>
        <w:t xml:space="preserve"> characters</w:t>
      </w:r>
      <w:r w:rsidRPr="004E2225">
        <w:rPr>
          <w:rFonts w:ascii="Arial Nova" w:eastAsia="Times New Roman" w:hAnsi="Arial Nova" w:cs="Kalinga"/>
        </w:rPr>
        <w:t xml:space="preserve">, including </w:t>
      </w:r>
      <w:proofErr w:type="gramStart"/>
      <w:r w:rsidRPr="004E2225">
        <w:rPr>
          <w:rFonts w:ascii="Arial Nova" w:eastAsia="Times New Roman" w:hAnsi="Arial Nova" w:cs="Kalinga"/>
        </w:rPr>
        <w:t>spaces</w:t>
      </w:r>
      <w:proofErr w:type="gramEnd"/>
    </w:p>
    <w:p w14:paraId="292A52BA" w14:textId="77777777" w:rsidR="00F74E1D" w:rsidRPr="004E2225" w:rsidRDefault="00F74E1D" w:rsidP="009D1FF5">
      <w:pPr>
        <w:numPr>
          <w:ilvl w:val="0"/>
          <w:numId w:val="11"/>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Title must have the first letter of the first word capitalized, all other letters are to be in lower </w:t>
      </w:r>
      <w:proofErr w:type="gramStart"/>
      <w:r w:rsidRPr="004E2225">
        <w:rPr>
          <w:rFonts w:ascii="Arial Nova" w:eastAsia="Times New Roman" w:hAnsi="Arial Nova" w:cs="Kalinga"/>
        </w:rPr>
        <w:t>case</w:t>
      </w:r>
      <w:proofErr w:type="gramEnd"/>
    </w:p>
    <w:p w14:paraId="6A3BEEC0" w14:textId="7126A67A" w:rsidR="000275AB" w:rsidRPr="002F206D" w:rsidRDefault="00F74E1D" w:rsidP="009D1FF5">
      <w:pPr>
        <w:numPr>
          <w:ilvl w:val="0"/>
          <w:numId w:val="11"/>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The author’s field must be filled out in the order you would like them listed.</w:t>
      </w:r>
      <w:r w:rsidR="00597888" w:rsidRPr="004E2225">
        <w:rPr>
          <w:rFonts w:ascii="Arial Nova" w:eastAsia="Times New Roman" w:hAnsi="Arial Nova" w:cs="Kalinga"/>
          <w:b/>
          <w:bCs/>
        </w:rPr>
        <w:br/>
      </w:r>
    </w:p>
    <w:p w14:paraId="62B9A6CE" w14:textId="77777777" w:rsidR="000275AB" w:rsidRDefault="000275AB" w:rsidP="009D1FF5">
      <w:pPr>
        <w:spacing w:beforeLines="40" w:before="96" w:afterLines="40" w:after="96" w:line="240" w:lineRule="auto"/>
        <w:rPr>
          <w:rFonts w:ascii="Arial Nova" w:eastAsia="Times New Roman" w:hAnsi="Arial Nova" w:cs="Kalinga"/>
          <w:b/>
          <w:bCs/>
        </w:rPr>
      </w:pPr>
    </w:p>
    <w:p w14:paraId="417E77B3" w14:textId="72CD8AD5" w:rsidR="00F74E1D" w:rsidRPr="004E2225" w:rsidRDefault="002F206D" w:rsidP="009D1FF5">
      <w:pPr>
        <w:spacing w:beforeLines="40" w:before="96" w:afterLines="40" w:after="96" w:line="240" w:lineRule="auto"/>
        <w:rPr>
          <w:rFonts w:ascii="Arial Nova" w:eastAsia="Times New Roman" w:hAnsi="Arial Nova" w:cs="Kalinga"/>
        </w:rPr>
      </w:pPr>
      <w:r>
        <w:rPr>
          <w:rFonts w:ascii="Arial Nova" w:eastAsia="Times New Roman" w:hAnsi="Arial Nova" w:cs="Kalinga"/>
          <w:b/>
          <w:bCs/>
        </w:rPr>
        <w:br/>
      </w:r>
      <w:r w:rsidR="00F74E1D" w:rsidRPr="004E2225">
        <w:rPr>
          <w:rFonts w:ascii="Arial Nova" w:eastAsia="Times New Roman" w:hAnsi="Arial Nova" w:cs="Kalinga"/>
          <w:b/>
          <w:bCs/>
        </w:rPr>
        <w:t>RESPONSIBILITIES OF THE PRESENTING AUTHOR</w:t>
      </w:r>
    </w:p>
    <w:p w14:paraId="2BC2DB48" w14:textId="77777777" w:rsidR="00F74E1D" w:rsidRPr="004E2225" w:rsidRDefault="00F74E1D" w:rsidP="009D1FF5">
      <w:pPr>
        <w:numPr>
          <w:ilvl w:val="0"/>
          <w:numId w:val="12"/>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The first author listed for each abstract serves as the presenting author and as the primary contact for all correspondence regarding the abstract</w:t>
      </w:r>
    </w:p>
    <w:p w14:paraId="6D63170B" w14:textId="77777777" w:rsidR="00F74E1D" w:rsidRPr="00E1048F" w:rsidRDefault="00F74E1D" w:rsidP="009D1FF5">
      <w:pPr>
        <w:numPr>
          <w:ilvl w:val="0"/>
          <w:numId w:val="12"/>
        </w:numPr>
        <w:spacing w:beforeLines="40" w:before="96" w:afterLines="40" w:after="96" w:line="240" w:lineRule="auto"/>
        <w:rPr>
          <w:rFonts w:ascii="Arial Nova" w:eastAsia="Times New Roman" w:hAnsi="Arial Nova" w:cs="Kalinga"/>
        </w:rPr>
      </w:pPr>
      <w:r w:rsidRPr="00E1048F">
        <w:rPr>
          <w:rFonts w:ascii="Arial Nova" w:eastAsia="Times New Roman" w:hAnsi="Arial Nova" w:cs="Kalinga"/>
        </w:rPr>
        <w:t xml:space="preserve">The presenting author must be one of the co-authors listed on the submitted </w:t>
      </w:r>
      <w:proofErr w:type="gramStart"/>
      <w:r w:rsidRPr="00E1048F">
        <w:rPr>
          <w:rFonts w:ascii="Arial Nova" w:eastAsia="Times New Roman" w:hAnsi="Arial Nova" w:cs="Kalinga"/>
        </w:rPr>
        <w:t>abstracts</w:t>
      </w:r>
      <w:proofErr w:type="gramEnd"/>
    </w:p>
    <w:p w14:paraId="0A61B2FA" w14:textId="199D13AC" w:rsidR="00294589" w:rsidRPr="00E1048F" w:rsidRDefault="00294589" w:rsidP="009D1FF5">
      <w:pPr>
        <w:numPr>
          <w:ilvl w:val="0"/>
          <w:numId w:val="12"/>
        </w:numPr>
        <w:spacing w:beforeLines="40" w:before="96" w:afterLines="40" w:after="96" w:line="240" w:lineRule="auto"/>
        <w:rPr>
          <w:rFonts w:ascii="Arial Nova" w:eastAsia="Times New Roman" w:hAnsi="Arial Nova" w:cs="Kalinga"/>
        </w:rPr>
      </w:pPr>
      <w:r w:rsidRPr="00E1048F">
        <w:rPr>
          <w:rFonts w:ascii="Arial Nova" w:eastAsia="Times New Roman" w:hAnsi="Arial Nova" w:cs="Kalinga"/>
        </w:rPr>
        <w:t xml:space="preserve">An author may only be listed as the </w:t>
      </w:r>
      <w:r w:rsidR="00F86497" w:rsidRPr="00E1048F">
        <w:rPr>
          <w:rFonts w:ascii="Arial Nova" w:eastAsia="Times New Roman" w:hAnsi="Arial Nova" w:cs="Kalinga"/>
        </w:rPr>
        <w:t xml:space="preserve">first or </w:t>
      </w:r>
      <w:r w:rsidRPr="00E1048F">
        <w:rPr>
          <w:rFonts w:ascii="Arial Nova" w:eastAsia="Times New Roman" w:hAnsi="Arial Nova" w:cs="Kalinga"/>
        </w:rPr>
        <w:t>presenting author on ONE abstract submission, although a presenter may be a co-author of any number of abstracts.</w:t>
      </w:r>
    </w:p>
    <w:p w14:paraId="0D78028D" w14:textId="2AE4F9E8" w:rsidR="00F74E1D" w:rsidRPr="004E2225" w:rsidRDefault="00F74E1D" w:rsidP="009D1FF5">
      <w:pPr>
        <w:numPr>
          <w:ilvl w:val="0"/>
          <w:numId w:val="12"/>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The presenting author is responsible for the following</w:t>
      </w:r>
      <w:r w:rsidR="00E1048F">
        <w:rPr>
          <w:rFonts w:ascii="Arial Nova" w:eastAsia="Times New Roman" w:hAnsi="Arial Nova" w:cs="Kalinga"/>
        </w:rPr>
        <w:t>:</w:t>
      </w:r>
    </w:p>
    <w:p w14:paraId="500690F2" w14:textId="77777777" w:rsidR="00F74E1D" w:rsidRPr="004E2225" w:rsidRDefault="00F74E1D" w:rsidP="009D1FF5">
      <w:pPr>
        <w:numPr>
          <w:ilvl w:val="1"/>
          <w:numId w:val="12"/>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Ensuring that all authors have read the abstract and agreed to be </w:t>
      </w:r>
      <w:proofErr w:type="gramStart"/>
      <w:r w:rsidRPr="004E2225">
        <w:rPr>
          <w:rFonts w:ascii="Arial Nova" w:eastAsia="Times New Roman" w:hAnsi="Arial Nova" w:cs="Kalinga"/>
        </w:rPr>
        <w:t>co-authors</w:t>
      </w:r>
      <w:proofErr w:type="gramEnd"/>
    </w:p>
    <w:p w14:paraId="26F376D2" w14:textId="77777777" w:rsidR="00F74E1D" w:rsidRPr="004E2225" w:rsidRDefault="00F74E1D" w:rsidP="009D1FF5">
      <w:pPr>
        <w:numPr>
          <w:ilvl w:val="1"/>
          <w:numId w:val="12"/>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Obtaining all the disclosure information from co-authors</w:t>
      </w:r>
    </w:p>
    <w:p w14:paraId="65222722" w14:textId="77777777" w:rsidR="00F74E1D" w:rsidRPr="004E2225" w:rsidRDefault="00F74E1D" w:rsidP="009D1FF5">
      <w:pPr>
        <w:numPr>
          <w:ilvl w:val="1"/>
          <w:numId w:val="12"/>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Forwarding all correspondences to all co-authors</w:t>
      </w:r>
    </w:p>
    <w:p w14:paraId="6A44432D" w14:textId="1190459E" w:rsidR="00F74E1D" w:rsidRPr="00E1048F" w:rsidRDefault="00F74E1D" w:rsidP="009D1FF5">
      <w:pPr>
        <w:numPr>
          <w:ilvl w:val="0"/>
          <w:numId w:val="12"/>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By submitting an abstract for consideration, if selected for an oral presentation, you will be available to present your abstract at the MDS Annual Meeting on </w:t>
      </w:r>
      <w:r w:rsidRPr="00E1048F">
        <w:rPr>
          <w:rFonts w:ascii="Arial Nova" w:eastAsia="Times New Roman" w:hAnsi="Arial Nova" w:cs="Kalinga"/>
        </w:rPr>
        <w:t xml:space="preserve">Thursday, March </w:t>
      </w:r>
      <w:r w:rsidR="008324A2" w:rsidRPr="00E1048F">
        <w:rPr>
          <w:rFonts w:ascii="Arial Nova" w:eastAsia="Times New Roman" w:hAnsi="Arial Nova" w:cs="Kalinga"/>
        </w:rPr>
        <w:t>7</w:t>
      </w:r>
      <w:r w:rsidRPr="00E1048F">
        <w:rPr>
          <w:rFonts w:ascii="Arial Nova" w:eastAsia="Times New Roman" w:hAnsi="Arial Nova" w:cs="Kalinga"/>
        </w:rPr>
        <w:t>, 202</w:t>
      </w:r>
      <w:r w:rsidR="008324A2" w:rsidRPr="00E1048F">
        <w:rPr>
          <w:rFonts w:ascii="Arial Nova" w:eastAsia="Times New Roman" w:hAnsi="Arial Nova" w:cs="Kalinga"/>
        </w:rPr>
        <w:t>4</w:t>
      </w:r>
      <w:r w:rsidRPr="00E1048F">
        <w:rPr>
          <w:rFonts w:ascii="Arial Nova" w:eastAsia="Times New Roman" w:hAnsi="Arial Nova" w:cs="Kalinga"/>
        </w:rPr>
        <w:t xml:space="preserve">, in </w:t>
      </w:r>
      <w:r w:rsidR="008324A2" w:rsidRPr="00E1048F">
        <w:rPr>
          <w:rFonts w:ascii="Arial Nova" w:eastAsia="Times New Roman" w:hAnsi="Arial Nova" w:cs="Kalinga"/>
        </w:rPr>
        <w:t>San Diego, California</w:t>
      </w:r>
    </w:p>
    <w:p w14:paraId="57D210E7" w14:textId="77777777" w:rsidR="00F74E1D" w:rsidRPr="004E2225" w:rsidRDefault="00F74E1D" w:rsidP="009D1FF5">
      <w:pPr>
        <w:numPr>
          <w:ilvl w:val="0"/>
          <w:numId w:val="12"/>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If your abstract is NOT selected for an oral presentation, your submitted abstract will be considered for an on-line presentation on the MDS </w:t>
      </w:r>
      <w:proofErr w:type="gramStart"/>
      <w:r w:rsidRPr="004E2225">
        <w:rPr>
          <w:rFonts w:ascii="Arial Nova" w:eastAsia="Times New Roman" w:hAnsi="Arial Nova" w:cs="Kalinga"/>
        </w:rPr>
        <w:t>website</w:t>
      </w:r>
      <w:proofErr w:type="gramEnd"/>
    </w:p>
    <w:p w14:paraId="30DF5BEA" w14:textId="77777777" w:rsidR="00F74E1D" w:rsidRPr="004E2225" w:rsidRDefault="00F74E1D" w:rsidP="009D1FF5">
      <w:pPr>
        <w:numPr>
          <w:ilvl w:val="1"/>
          <w:numId w:val="12"/>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On-line details will be provided to those abstracts that have been </w:t>
      </w:r>
      <w:proofErr w:type="gramStart"/>
      <w:r w:rsidRPr="004E2225">
        <w:rPr>
          <w:rFonts w:ascii="Arial Nova" w:eastAsia="Times New Roman" w:hAnsi="Arial Nova" w:cs="Kalinga"/>
        </w:rPr>
        <w:t>selected</w:t>
      </w:r>
      <w:proofErr w:type="gramEnd"/>
    </w:p>
    <w:p w14:paraId="03D5EC5D" w14:textId="654F510F" w:rsidR="00F74E1D" w:rsidRPr="004E2225" w:rsidRDefault="00F74E1D" w:rsidP="009D1FF5">
      <w:pPr>
        <w:numPr>
          <w:ilvl w:val="0"/>
          <w:numId w:val="12"/>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Accepted abstracts for oral presentations will be notified </w:t>
      </w:r>
      <w:r w:rsidR="00BC2EEB" w:rsidRPr="004E2225">
        <w:rPr>
          <w:rFonts w:ascii="Arial Nova" w:eastAsia="Times New Roman" w:hAnsi="Arial Nova" w:cs="Kalinga"/>
        </w:rPr>
        <w:t>by</w:t>
      </w:r>
      <w:r w:rsidRPr="004E2225">
        <w:rPr>
          <w:rFonts w:ascii="Arial Nova" w:eastAsia="Times New Roman" w:hAnsi="Arial Nova" w:cs="Kalinga"/>
        </w:rPr>
        <w:t xml:space="preserve"> </w:t>
      </w:r>
      <w:r w:rsidR="00BC2EEB" w:rsidRPr="00E1048F">
        <w:rPr>
          <w:rFonts w:ascii="Arial Nova" w:eastAsia="Times New Roman" w:hAnsi="Arial Nova" w:cs="Kalinga"/>
          <w:b/>
          <w:bCs/>
        </w:rPr>
        <w:t xml:space="preserve">Friday, January </w:t>
      </w:r>
      <w:r w:rsidR="003633BB" w:rsidRPr="00E1048F">
        <w:rPr>
          <w:rFonts w:ascii="Arial Nova" w:eastAsia="Times New Roman" w:hAnsi="Arial Nova" w:cs="Kalinga"/>
          <w:b/>
          <w:bCs/>
        </w:rPr>
        <w:t>12</w:t>
      </w:r>
      <w:r w:rsidR="00BC2EEB" w:rsidRPr="00E1048F">
        <w:rPr>
          <w:rFonts w:ascii="Arial Nova" w:eastAsia="Times New Roman" w:hAnsi="Arial Nova" w:cs="Kalinga"/>
          <w:b/>
          <w:bCs/>
        </w:rPr>
        <w:t>, 202</w:t>
      </w:r>
      <w:r w:rsidR="00BD6C3E" w:rsidRPr="00E1048F">
        <w:rPr>
          <w:rFonts w:ascii="Arial Nova" w:eastAsia="Times New Roman" w:hAnsi="Arial Nova" w:cs="Kalinga"/>
          <w:b/>
          <w:bCs/>
        </w:rPr>
        <w:t>4</w:t>
      </w:r>
    </w:p>
    <w:p w14:paraId="40D962C8" w14:textId="1C7C2D95" w:rsidR="00F74E1D" w:rsidRPr="004E2225" w:rsidRDefault="00F74E1D" w:rsidP="009D1FF5">
      <w:pPr>
        <w:numPr>
          <w:ilvl w:val="0"/>
          <w:numId w:val="12"/>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Only Abstracts submitted through the </w:t>
      </w:r>
      <w:hyperlink r:id="rId10" w:history="1">
        <w:r w:rsidRPr="009C3E81">
          <w:rPr>
            <w:rStyle w:val="Hyperlink"/>
            <w:rFonts w:ascii="Arial Nova" w:eastAsia="Times New Roman" w:hAnsi="Arial Nova" w:cs="Kalinga"/>
          </w:rPr>
          <w:t>MDS ABSTRACT SUBMISSION SITE</w:t>
        </w:r>
      </w:hyperlink>
      <w:r w:rsidRPr="004E2225">
        <w:rPr>
          <w:rFonts w:ascii="Arial Nova" w:eastAsia="Times New Roman" w:hAnsi="Arial Nova" w:cs="Kalinga"/>
        </w:rPr>
        <w:t xml:space="preserve"> will be considered.</w:t>
      </w:r>
    </w:p>
    <w:p w14:paraId="6EAF78EE" w14:textId="686449DF" w:rsidR="00F74E1D" w:rsidRPr="004E2225" w:rsidRDefault="00597888" w:rsidP="009D1FF5">
      <w:pPr>
        <w:spacing w:beforeLines="40" w:before="96" w:afterLines="40" w:after="96" w:line="240" w:lineRule="auto"/>
        <w:outlineLvl w:val="4"/>
        <w:rPr>
          <w:rFonts w:ascii="Arial Nova" w:eastAsia="Times New Roman" w:hAnsi="Arial Nova" w:cs="Kalinga"/>
          <w:b/>
          <w:bCs/>
        </w:rPr>
      </w:pPr>
      <w:r w:rsidRPr="004E2225">
        <w:rPr>
          <w:rFonts w:ascii="Arial Nova" w:eastAsia="Times New Roman" w:hAnsi="Arial Nova" w:cs="Kalinga"/>
          <w:b/>
          <w:bCs/>
        </w:rPr>
        <w:br/>
      </w:r>
      <w:r w:rsidR="00F74E1D" w:rsidRPr="004E2225">
        <w:rPr>
          <w:rFonts w:ascii="Arial Nova" w:eastAsia="Times New Roman" w:hAnsi="Arial Nova" w:cs="Kalinga"/>
          <w:b/>
          <w:bCs/>
        </w:rPr>
        <w:t>FORMAT FOR LISTING AUTHORS AND INSTITUTIONS</w:t>
      </w:r>
    </w:p>
    <w:p w14:paraId="5CBF4057" w14:textId="77777777" w:rsidR="00F74E1D" w:rsidRPr="004E2225" w:rsidRDefault="00F74E1D" w:rsidP="009D1FF5">
      <w:pPr>
        <w:numPr>
          <w:ilvl w:val="0"/>
          <w:numId w:val="13"/>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The author’s field must be filled out in the order you would like them </w:t>
      </w:r>
      <w:proofErr w:type="gramStart"/>
      <w:r w:rsidRPr="004E2225">
        <w:rPr>
          <w:rFonts w:ascii="Arial Nova" w:eastAsia="Times New Roman" w:hAnsi="Arial Nova" w:cs="Kalinga"/>
        </w:rPr>
        <w:t>listed</w:t>
      </w:r>
      <w:proofErr w:type="gramEnd"/>
    </w:p>
    <w:p w14:paraId="30142971" w14:textId="77777777" w:rsidR="00F74E1D" w:rsidRPr="004E2225" w:rsidRDefault="00F74E1D" w:rsidP="009D1FF5">
      <w:pPr>
        <w:numPr>
          <w:ilvl w:val="0"/>
          <w:numId w:val="13"/>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Changes to the order of authors or institutions will not be made by the MDS administrative office once </w:t>
      </w:r>
      <w:proofErr w:type="gramStart"/>
      <w:r w:rsidRPr="004E2225">
        <w:rPr>
          <w:rFonts w:ascii="Arial Nova" w:eastAsia="Times New Roman" w:hAnsi="Arial Nova" w:cs="Kalinga"/>
        </w:rPr>
        <w:t>submitted</w:t>
      </w:r>
      <w:proofErr w:type="gramEnd"/>
    </w:p>
    <w:p w14:paraId="108693BE" w14:textId="77777777" w:rsidR="00F74E1D" w:rsidRPr="004E2225" w:rsidRDefault="00F74E1D" w:rsidP="009D1FF5">
      <w:pPr>
        <w:numPr>
          <w:ilvl w:val="0"/>
          <w:numId w:val="13"/>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Institutions must be listed in order that correlates with the author as shown in the example below.</w:t>
      </w:r>
    </w:p>
    <w:p w14:paraId="15DEA2A3" w14:textId="206FCFF0" w:rsidR="00F74E1D" w:rsidRPr="004E2225" w:rsidRDefault="00F74E1D" w:rsidP="009D1FF5">
      <w:pPr>
        <w:spacing w:beforeLines="40" w:before="96" w:afterLines="40" w:after="96" w:line="240" w:lineRule="auto"/>
        <w:ind w:left="720"/>
        <w:rPr>
          <w:rFonts w:ascii="Arial Nova" w:eastAsia="Times New Roman" w:hAnsi="Arial Nova" w:cs="Kalinga"/>
        </w:rPr>
      </w:pPr>
      <w:r w:rsidRPr="004E2225">
        <w:rPr>
          <w:rFonts w:ascii="Arial Nova" w:eastAsia="Times New Roman" w:hAnsi="Arial Nova" w:cs="Kalinga"/>
        </w:rPr>
        <w:t>Author(s)</w:t>
      </w:r>
      <w:r w:rsidR="00CC2E83" w:rsidRPr="004E2225">
        <w:rPr>
          <w:rFonts w:ascii="Arial Nova" w:eastAsia="Times New Roman" w:hAnsi="Arial Nova" w:cs="Kalinga"/>
        </w:rPr>
        <w:tab/>
      </w:r>
      <w:r w:rsidRPr="004E2225">
        <w:rPr>
          <w:rFonts w:ascii="Arial Nova" w:eastAsia="Times New Roman" w:hAnsi="Arial Nova" w:cs="Kalinga"/>
        </w:rPr>
        <w:t>Smith</w:t>
      </w:r>
      <w:r w:rsidRPr="004E2225">
        <w:rPr>
          <w:rFonts w:ascii="Arial Nova" w:eastAsia="Times New Roman" w:hAnsi="Arial Nova" w:cs="Kalinga"/>
          <w:vertAlign w:val="superscript"/>
        </w:rPr>
        <w:t>1</w:t>
      </w:r>
      <w:r w:rsidRPr="004E2225">
        <w:rPr>
          <w:rFonts w:ascii="Arial Nova" w:eastAsia="Times New Roman" w:hAnsi="Arial Nova" w:cs="Kalinga"/>
        </w:rPr>
        <w:t xml:space="preserve">, </w:t>
      </w:r>
      <w:proofErr w:type="gramStart"/>
      <w:r w:rsidRPr="004E2225">
        <w:rPr>
          <w:rFonts w:ascii="Arial Nova" w:eastAsia="Times New Roman" w:hAnsi="Arial Nova" w:cs="Kalinga"/>
        </w:rPr>
        <w:t>G.Jones</w:t>
      </w:r>
      <w:proofErr w:type="gramEnd"/>
      <w:r w:rsidRPr="004E2225">
        <w:rPr>
          <w:rFonts w:ascii="Arial Nova" w:eastAsia="Times New Roman" w:hAnsi="Arial Nova" w:cs="Kalinga"/>
          <w:vertAlign w:val="superscript"/>
        </w:rPr>
        <w:t>2</w:t>
      </w:r>
      <w:r w:rsidRPr="004E2225">
        <w:rPr>
          <w:rFonts w:ascii="Arial Nova" w:eastAsia="Times New Roman" w:hAnsi="Arial Nova" w:cs="Kalinga"/>
        </w:rPr>
        <w:t>, C.Baran</w:t>
      </w:r>
      <w:r w:rsidRPr="004E2225">
        <w:rPr>
          <w:rFonts w:ascii="Arial Nova" w:eastAsia="Times New Roman" w:hAnsi="Arial Nova" w:cs="Kalinga"/>
          <w:vertAlign w:val="superscript"/>
        </w:rPr>
        <w:t>3</w:t>
      </w:r>
      <w:r w:rsidRPr="004E2225">
        <w:rPr>
          <w:rFonts w:ascii="Arial Nova" w:eastAsia="Times New Roman" w:hAnsi="Arial Nova" w:cs="Kalinga"/>
        </w:rPr>
        <w:t>, R.Parker</w:t>
      </w:r>
      <w:r w:rsidRPr="004E2225">
        <w:rPr>
          <w:rFonts w:ascii="Arial Nova" w:eastAsia="Times New Roman" w:hAnsi="Arial Nova" w:cs="Kalinga"/>
          <w:vertAlign w:val="superscript"/>
        </w:rPr>
        <w:t>1</w:t>
      </w:r>
      <w:r w:rsidRPr="004E2225">
        <w:rPr>
          <w:rFonts w:ascii="Arial Nova" w:eastAsia="Times New Roman" w:hAnsi="Arial Nova" w:cs="Kalinga"/>
          <w:vertAlign w:val="superscript"/>
        </w:rPr>
        <w:br/>
      </w:r>
      <w:r w:rsidRPr="004E2225">
        <w:rPr>
          <w:rFonts w:ascii="Arial Nova" w:eastAsia="Times New Roman" w:hAnsi="Arial Nova" w:cs="Kalinga"/>
        </w:rPr>
        <w:t>Institution(s)</w:t>
      </w:r>
      <w:r w:rsidR="00CC2E83" w:rsidRPr="004E2225">
        <w:rPr>
          <w:rFonts w:ascii="Arial Nova" w:eastAsia="Times New Roman" w:hAnsi="Arial Nova" w:cs="Kalinga"/>
        </w:rPr>
        <w:tab/>
      </w:r>
      <w:r w:rsidRPr="004E2225">
        <w:rPr>
          <w:rFonts w:ascii="Arial Nova" w:eastAsia="Times New Roman" w:hAnsi="Arial Nova" w:cs="Kalinga"/>
        </w:rPr>
        <w:t>1-Harvard; 2-Emory, Yale; 3-Stanford</w:t>
      </w:r>
    </w:p>
    <w:p w14:paraId="19120D0D" w14:textId="6A72D04B" w:rsidR="00F74E1D" w:rsidRPr="004E2225" w:rsidRDefault="00597888" w:rsidP="009D1FF5">
      <w:pPr>
        <w:spacing w:beforeLines="40" w:before="96" w:afterLines="40" w:after="96" w:line="240" w:lineRule="auto"/>
        <w:outlineLvl w:val="4"/>
        <w:rPr>
          <w:rFonts w:ascii="Arial Nova" w:eastAsia="Times New Roman" w:hAnsi="Arial Nova" w:cs="Kalinga"/>
          <w:b/>
          <w:bCs/>
        </w:rPr>
      </w:pPr>
      <w:r w:rsidRPr="004E2225">
        <w:rPr>
          <w:rFonts w:ascii="Arial Nova" w:eastAsia="Times New Roman" w:hAnsi="Arial Nova" w:cs="Kalinga"/>
          <w:b/>
          <w:bCs/>
        </w:rPr>
        <w:br/>
      </w:r>
      <w:r w:rsidR="00F74E1D" w:rsidRPr="004E2225">
        <w:rPr>
          <w:rFonts w:ascii="Arial Nova" w:eastAsia="Times New Roman" w:hAnsi="Arial Nova" w:cs="Kalinga"/>
          <w:b/>
          <w:bCs/>
        </w:rPr>
        <w:t>ABSTRACT WITHDRAWAL</w:t>
      </w:r>
    </w:p>
    <w:p w14:paraId="648B6A49" w14:textId="3331B1ED" w:rsidR="00F74E1D" w:rsidRPr="00917BEB" w:rsidRDefault="00557983" w:rsidP="009D1FF5">
      <w:pPr>
        <w:numPr>
          <w:ilvl w:val="0"/>
          <w:numId w:val="14"/>
        </w:numPr>
        <w:spacing w:beforeLines="40" w:before="96" w:afterLines="40" w:after="96" w:line="240" w:lineRule="auto"/>
        <w:rPr>
          <w:rFonts w:ascii="Arial Nova" w:eastAsia="Times New Roman" w:hAnsi="Arial Nova" w:cs="Kalinga"/>
        </w:rPr>
      </w:pPr>
      <w:proofErr w:type="gramStart"/>
      <w:r>
        <w:rPr>
          <w:rFonts w:ascii="Arial Nova" w:eastAsia="Times New Roman" w:hAnsi="Arial Nova" w:cs="Kalinga"/>
        </w:rPr>
        <w:t>A</w:t>
      </w:r>
      <w:r w:rsidR="00F74E1D" w:rsidRPr="004E2225">
        <w:rPr>
          <w:rFonts w:ascii="Arial Nova" w:eastAsia="Times New Roman" w:hAnsi="Arial Nova" w:cs="Kalinga"/>
        </w:rPr>
        <w:t>uthor</w:t>
      </w:r>
      <w:proofErr w:type="gramEnd"/>
      <w:r w:rsidR="00F74E1D" w:rsidRPr="004E2225">
        <w:rPr>
          <w:rFonts w:ascii="Arial Nova" w:eastAsia="Times New Roman" w:hAnsi="Arial Nova" w:cs="Kalinga"/>
        </w:rPr>
        <w:t xml:space="preserve"> </w:t>
      </w:r>
      <w:r>
        <w:rPr>
          <w:rFonts w:ascii="Arial Nova" w:eastAsia="Times New Roman" w:hAnsi="Arial Nova" w:cs="Kalinga"/>
        </w:rPr>
        <w:t xml:space="preserve">has until </w:t>
      </w:r>
      <w:r w:rsidRPr="00396079">
        <w:rPr>
          <w:rFonts w:ascii="Arial Nova" w:eastAsia="Times New Roman" w:hAnsi="Arial Nova" w:cs="Kalinga"/>
          <w:b/>
          <w:bCs/>
        </w:rPr>
        <w:t xml:space="preserve">Friday, </w:t>
      </w:r>
      <w:r w:rsidRPr="00E1048F">
        <w:rPr>
          <w:rFonts w:ascii="Arial Nova" w:eastAsia="Times New Roman" w:hAnsi="Arial Nova" w:cs="Kalinga"/>
          <w:b/>
          <w:bCs/>
        </w:rPr>
        <w:t xml:space="preserve">January </w:t>
      </w:r>
      <w:r w:rsidR="00684DAC" w:rsidRPr="00E1048F">
        <w:rPr>
          <w:rFonts w:ascii="Arial Nova" w:eastAsia="Times New Roman" w:hAnsi="Arial Nova" w:cs="Kalinga"/>
          <w:b/>
          <w:bCs/>
        </w:rPr>
        <w:t>31</w:t>
      </w:r>
      <w:r w:rsidRPr="00E1048F">
        <w:rPr>
          <w:rFonts w:ascii="Arial Nova" w:eastAsia="Times New Roman" w:hAnsi="Arial Nova" w:cs="Kalinga"/>
          <w:b/>
          <w:bCs/>
        </w:rPr>
        <w:t>, 202</w:t>
      </w:r>
      <w:r w:rsidR="00BD6C3E" w:rsidRPr="00E1048F">
        <w:rPr>
          <w:rFonts w:ascii="Arial Nova" w:eastAsia="Times New Roman" w:hAnsi="Arial Nova" w:cs="Kalinga"/>
          <w:b/>
          <w:bCs/>
        </w:rPr>
        <w:t>4</w:t>
      </w:r>
      <w:r w:rsidR="009C3E81">
        <w:rPr>
          <w:rFonts w:ascii="Arial Nova" w:eastAsia="Times New Roman" w:hAnsi="Arial Nova" w:cs="Kalinga"/>
        </w:rPr>
        <w:t xml:space="preserve">, </w:t>
      </w:r>
      <w:r w:rsidR="00F74E1D" w:rsidRPr="004E2225">
        <w:rPr>
          <w:rFonts w:ascii="Arial Nova" w:eastAsia="Times New Roman" w:hAnsi="Arial Nova" w:cs="Kalinga"/>
        </w:rPr>
        <w:t xml:space="preserve">to </w:t>
      </w:r>
      <w:r>
        <w:rPr>
          <w:rFonts w:ascii="Arial Nova" w:eastAsia="Times New Roman" w:hAnsi="Arial Nova" w:cs="Kalinga"/>
        </w:rPr>
        <w:t xml:space="preserve">accept or </w:t>
      </w:r>
      <w:r w:rsidR="00F74E1D" w:rsidRPr="004E2225">
        <w:rPr>
          <w:rFonts w:ascii="Arial Nova" w:eastAsia="Times New Roman" w:hAnsi="Arial Nova" w:cs="Kalinga"/>
        </w:rPr>
        <w:t xml:space="preserve">withdraw the abstract for any </w:t>
      </w:r>
      <w:r w:rsidR="00B43AC1" w:rsidRPr="004E2225">
        <w:rPr>
          <w:rFonts w:ascii="Arial Nova" w:eastAsia="Times New Roman" w:hAnsi="Arial Nova" w:cs="Kalinga"/>
        </w:rPr>
        <w:t>reason</w:t>
      </w:r>
      <w:r w:rsidR="00B43AC1">
        <w:rPr>
          <w:rFonts w:ascii="Arial Nova" w:eastAsia="Times New Roman" w:hAnsi="Arial Nova" w:cs="Kalinga"/>
        </w:rPr>
        <w:t xml:space="preserve"> as consideration.  </w:t>
      </w:r>
      <w:r w:rsidR="00B43AC1" w:rsidRPr="00917BEB">
        <w:rPr>
          <w:rFonts w:ascii="Arial Nova" w:eastAsia="Times New Roman" w:hAnsi="Arial Nova" w:cs="Kalinga"/>
        </w:rPr>
        <w:t>W</w:t>
      </w:r>
      <w:r w:rsidR="00F74E1D" w:rsidRPr="00917BEB">
        <w:rPr>
          <w:rFonts w:ascii="Arial Nova" w:eastAsia="Times New Roman" w:hAnsi="Arial Nova" w:cs="Kalinga"/>
        </w:rPr>
        <w:t xml:space="preserve">ritten or </w:t>
      </w:r>
      <w:hyperlink r:id="rId11" w:history="1">
        <w:r w:rsidR="00F74E1D" w:rsidRPr="00917BEB">
          <w:rPr>
            <w:rFonts w:ascii="Arial Nova" w:eastAsia="Times New Roman" w:hAnsi="Arial Nova" w:cs="Kalinga"/>
          </w:rPr>
          <w:t xml:space="preserve">email </w:t>
        </w:r>
      </w:hyperlink>
      <w:r w:rsidR="00F74E1D" w:rsidRPr="00917BEB">
        <w:rPr>
          <w:rFonts w:ascii="Arial Nova" w:eastAsia="Times New Roman" w:hAnsi="Arial Nova" w:cs="Kalinga"/>
        </w:rPr>
        <w:t xml:space="preserve">must be submitted to the </w:t>
      </w:r>
      <w:hyperlink r:id="rId12" w:history="1">
        <w:r w:rsidR="00F74E1D" w:rsidRPr="00917BEB">
          <w:rPr>
            <w:rFonts w:ascii="Arial Nova" w:eastAsia="Times New Roman" w:hAnsi="Arial Nova" w:cs="Kalinga"/>
          </w:rPr>
          <w:t>MDS office</w:t>
        </w:r>
      </w:hyperlink>
      <w:r w:rsidR="00F74E1D" w:rsidRPr="00917BEB">
        <w:rPr>
          <w:rFonts w:ascii="Arial Nova" w:eastAsia="Times New Roman" w:hAnsi="Arial Nova" w:cs="Kalinga"/>
        </w:rPr>
        <w:t xml:space="preserve"> </w:t>
      </w:r>
      <w:r w:rsidR="00B43AC1" w:rsidRPr="00917BEB">
        <w:rPr>
          <w:rFonts w:ascii="Arial Nova" w:eastAsia="Times New Roman" w:hAnsi="Arial Nova" w:cs="Kalinga"/>
        </w:rPr>
        <w:t>as notification</w:t>
      </w:r>
      <w:r w:rsidR="00917BEB">
        <w:rPr>
          <w:rFonts w:ascii="Arial Nova" w:eastAsia="Times New Roman" w:hAnsi="Arial Nova" w:cs="Kalinga"/>
        </w:rPr>
        <w:t>.</w:t>
      </w:r>
    </w:p>
    <w:p w14:paraId="5379660F" w14:textId="77777777" w:rsidR="00F74E1D" w:rsidRPr="004E2225" w:rsidRDefault="00F74E1D" w:rsidP="009D1FF5">
      <w:pPr>
        <w:numPr>
          <w:ilvl w:val="0"/>
          <w:numId w:val="14"/>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The MDS reserves the right to withdraw abstracts that are in violation of the Society’s policies and guidelines, such as those that have been previously published, have been deemed scientifically unsound, or have been found to include inaccurate data, etc.</w:t>
      </w:r>
    </w:p>
    <w:p w14:paraId="734D2ABB" w14:textId="51ADB6BF" w:rsidR="00F74E1D" w:rsidRPr="004E2225" w:rsidRDefault="00597888" w:rsidP="009D1FF5">
      <w:pPr>
        <w:spacing w:beforeLines="40" w:before="96" w:afterLines="40" w:after="96" w:line="240" w:lineRule="auto"/>
        <w:outlineLvl w:val="4"/>
        <w:rPr>
          <w:rFonts w:ascii="Arial Nova" w:eastAsia="Times New Roman" w:hAnsi="Arial Nova" w:cs="Kalinga"/>
          <w:b/>
          <w:bCs/>
        </w:rPr>
      </w:pPr>
      <w:r w:rsidRPr="004E2225">
        <w:rPr>
          <w:rFonts w:ascii="Arial Nova" w:eastAsia="Times New Roman" w:hAnsi="Arial Nova" w:cs="Kalinga"/>
          <w:b/>
          <w:bCs/>
        </w:rPr>
        <w:br/>
      </w:r>
      <w:r w:rsidR="00F74E1D" w:rsidRPr="004E2225">
        <w:rPr>
          <w:rFonts w:ascii="Arial Nova" w:eastAsia="Times New Roman" w:hAnsi="Arial Nova" w:cs="Kalinga"/>
          <w:b/>
          <w:bCs/>
        </w:rPr>
        <w:t>SUBMITTING YOUR COMPLETED ABSTRACT</w:t>
      </w:r>
    </w:p>
    <w:p w14:paraId="726D4D9A" w14:textId="78CBA121" w:rsidR="00F74E1D" w:rsidRPr="004E2225" w:rsidRDefault="00F74E1D" w:rsidP="009D1FF5">
      <w:pPr>
        <w:numPr>
          <w:ilvl w:val="0"/>
          <w:numId w:val="15"/>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Submit your FINAL Abstract Here ~    </w:t>
      </w:r>
      <w:hyperlink r:id="rId13" w:history="1">
        <w:r w:rsidRPr="009C3E81">
          <w:rPr>
            <w:rStyle w:val="Hyperlink"/>
            <w:rFonts w:ascii="Arial Nova" w:eastAsia="Times New Roman" w:hAnsi="Arial Nova" w:cs="Kalinga"/>
          </w:rPr>
          <w:t>MDS ABSTRACT SUBMISSION SITE</w:t>
        </w:r>
      </w:hyperlink>
    </w:p>
    <w:p w14:paraId="66470EF2" w14:textId="77777777" w:rsidR="00F74E1D" w:rsidRPr="004E2225" w:rsidRDefault="00F74E1D" w:rsidP="009D1FF5">
      <w:pPr>
        <w:numPr>
          <w:ilvl w:val="0"/>
          <w:numId w:val="15"/>
        </w:num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rPr>
        <w:t xml:space="preserve">Abstracts will NOT be considered if forwarded to the MDS administrative </w:t>
      </w:r>
      <w:proofErr w:type="gramStart"/>
      <w:r w:rsidRPr="004E2225">
        <w:rPr>
          <w:rFonts w:ascii="Arial Nova" w:eastAsia="Times New Roman" w:hAnsi="Arial Nova" w:cs="Kalinga"/>
        </w:rPr>
        <w:t>office</w:t>
      </w:r>
      <w:proofErr w:type="gramEnd"/>
    </w:p>
    <w:p w14:paraId="4F153972" w14:textId="10488DA3" w:rsidR="00F74E1D" w:rsidRPr="004E2225" w:rsidRDefault="00597888" w:rsidP="009D1FF5">
      <w:pPr>
        <w:spacing w:beforeLines="40" w:before="96" w:afterLines="40" w:after="96" w:line="240" w:lineRule="auto"/>
        <w:outlineLvl w:val="4"/>
        <w:rPr>
          <w:rFonts w:ascii="Arial Nova" w:eastAsia="Times New Roman" w:hAnsi="Arial Nova" w:cs="Kalinga"/>
          <w:b/>
          <w:bCs/>
        </w:rPr>
      </w:pPr>
      <w:r w:rsidRPr="004E2225">
        <w:rPr>
          <w:rFonts w:ascii="Arial Nova" w:eastAsia="Times New Roman" w:hAnsi="Arial Nova" w:cs="Kalinga"/>
          <w:b/>
          <w:bCs/>
        </w:rPr>
        <w:br/>
      </w:r>
      <w:r w:rsidR="00F74E1D" w:rsidRPr="004E2225">
        <w:rPr>
          <w:rFonts w:ascii="Arial Nova" w:eastAsia="Times New Roman" w:hAnsi="Arial Nova" w:cs="Kalinga"/>
          <w:b/>
          <w:bCs/>
        </w:rPr>
        <w:t>AUTHORS MUST REGISTER FOR THE MDS ANNUAL MEETING FOR ATTENDANCE</w:t>
      </w:r>
    </w:p>
    <w:p w14:paraId="6C30F131" w14:textId="445FA830" w:rsidR="00597888" w:rsidRPr="004E2225" w:rsidRDefault="00F85E38" w:rsidP="009D1FF5">
      <w:pPr>
        <w:numPr>
          <w:ilvl w:val="0"/>
          <w:numId w:val="16"/>
        </w:numPr>
        <w:spacing w:beforeLines="40" w:before="96" w:afterLines="40" w:after="96" w:line="240" w:lineRule="auto"/>
        <w:rPr>
          <w:rFonts w:ascii="Arial Nova" w:eastAsia="Times New Roman" w:hAnsi="Arial Nova" w:cs="Kalinga"/>
        </w:rPr>
      </w:pPr>
      <w:r w:rsidRPr="00F85E38">
        <w:rPr>
          <w:rFonts w:ascii="Arial Nova" w:eastAsia="Times New Roman" w:hAnsi="Arial Nova" w:cs="Kalinga"/>
        </w:rPr>
        <w:t xml:space="preserve">Register </w:t>
      </w:r>
      <w:hyperlink r:id="rId14" w:anchor="!event-register/2024/3/7/2024-mds-annual-meeting" w:history="1">
        <w:r w:rsidR="00F2792B" w:rsidRPr="00F2792B">
          <w:rPr>
            <w:rStyle w:val="Hyperlink"/>
            <w:rFonts w:ascii="Arial Nova" w:eastAsia="Times New Roman" w:hAnsi="Arial Nova" w:cs="Kalinga"/>
          </w:rPr>
          <w:t>HERE</w:t>
        </w:r>
      </w:hyperlink>
      <w:r w:rsidRPr="00F85E38">
        <w:rPr>
          <w:rFonts w:ascii="Arial Nova" w:eastAsia="Times New Roman" w:hAnsi="Arial Nova" w:cs="Kalinga"/>
        </w:rPr>
        <w:t xml:space="preserve"> for the MDS Annual Meeting</w:t>
      </w:r>
      <w:r w:rsidR="00597888" w:rsidRPr="004E2225">
        <w:rPr>
          <w:rFonts w:ascii="Arial Nova" w:eastAsia="Times New Roman" w:hAnsi="Arial Nova" w:cs="Kalinga"/>
          <w:b/>
          <w:bCs/>
          <w:color w:val="C00000"/>
        </w:rPr>
        <w:br/>
      </w:r>
    </w:p>
    <w:p w14:paraId="33961C1A" w14:textId="1FC1E77A" w:rsidR="00F74E1D" w:rsidRPr="004E2225" w:rsidRDefault="00F74E1D" w:rsidP="009D1FF5">
      <w:pPr>
        <w:spacing w:beforeLines="40" w:before="96" w:afterLines="40" w:after="96" w:line="240" w:lineRule="auto"/>
        <w:rPr>
          <w:rFonts w:ascii="Arial Nova" w:eastAsia="Times New Roman" w:hAnsi="Arial Nova" w:cs="Kalinga"/>
        </w:rPr>
      </w:pPr>
      <w:r w:rsidRPr="004E2225">
        <w:rPr>
          <w:rFonts w:ascii="Arial Nova" w:eastAsia="Times New Roman" w:hAnsi="Arial Nova" w:cs="Kalinga"/>
          <w:b/>
          <w:bCs/>
        </w:rPr>
        <w:t xml:space="preserve">NOTE THESE IMPORTANT </w:t>
      </w:r>
      <w:r w:rsidR="00597888" w:rsidRPr="004E2225">
        <w:rPr>
          <w:rFonts w:ascii="Arial Nova" w:eastAsia="Times New Roman" w:hAnsi="Arial Nova" w:cs="Kalinga"/>
          <w:b/>
          <w:bCs/>
        </w:rPr>
        <w:t xml:space="preserve">ABSTRACT </w:t>
      </w:r>
      <w:r w:rsidRPr="004E2225">
        <w:rPr>
          <w:rFonts w:ascii="Arial Nova" w:eastAsia="Times New Roman" w:hAnsi="Arial Nova" w:cs="Kalinga"/>
          <w:b/>
          <w:bCs/>
        </w:rPr>
        <w:t>DEADLINES</w:t>
      </w:r>
    </w:p>
    <w:p w14:paraId="20C0D5DB" w14:textId="5543101B" w:rsidR="00F74E1D" w:rsidRPr="00E1048F" w:rsidRDefault="00BC089B" w:rsidP="00627223">
      <w:pPr>
        <w:pStyle w:val="ListParagraph"/>
        <w:numPr>
          <w:ilvl w:val="0"/>
          <w:numId w:val="17"/>
        </w:numPr>
        <w:spacing w:beforeLines="100" w:before="240" w:afterLines="100" w:after="240" w:line="360" w:lineRule="auto"/>
        <w:rPr>
          <w:rFonts w:ascii="Arial Nova" w:eastAsia="Times New Roman" w:hAnsi="Arial Nova" w:cs="Kalinga"/>
        </w:rPr>
      </w:pPr>
      <w:r w:rsidRPr="00E1048F">
        <w:rPr>
          <w:rFonts w:ascii="Arial Nova" w:eastAsia="Times New Roman" w:hAnsi="Arial Nova" w:cs="Kalinga"/>
          <w:b/>
          <w:bCs/>
        </w:rPr>
        <w:t>Monday, December 1</w:t>
      </w:r>
      <w:r w:rsidR="00BD6C3E" w:rsidRPr="00E1048F">
        <w:rPr>
          <w:rFonts w:ascii="Arial Nova" w:eastAsia="Times New Roman" w:hAnsi="Arial Nova" w:cs="Kalinga"/>
          <w:b/>
          <w:bCs/>
        </w:rPr>
        <w:t>1</w:t>
      </w:r>
      <w:r w:rsidRPr="00E1048F">
        <w:rPr>
          <w:rFonts w:ascii="Arial Nova" w:eastAsia="Times New Roman" w:hAnsi="Arial Nova" w:cs="Kalinga"/>
          <w:b/>
          <w:bCs/>
        </w:rPr>
        <w:t xml:space="preserve">, </w:t>
      </w:r>
      <w:proofErr w:type="gramStart"/>
      <w:r w:rsidRPr="00E1048F">
        <w:rPr>
          <w:rFonts w:ascii="Arial Nova" w:eastAsia="Times New Roman" w:hAnsi="Arial Nova" w:cs="Kalinga"/>
          <w:b/>
          <w:bCs/>
        </w:rPr>
        <w:t>202</w:t>
      </w:r>
      <w:r w:rsidR="00BD6C3E" w:rsidRPr="00E1048F">
        <w:rPr>
          <w:rFonts w:ascii="Arial Nova" w:eastAsia="Times New Roman" w:hAnsi="Arial Nova" w:cs="Kalinga"/>
          <w:b/>
          <w:bCs/>
        </w:rPr>
        <w:t>3</w:t>
      </w:r>
      <w:proofErr w:type="gramEnd"/>
      <w:r w:rsidR="000E7D57" w:rsidRPr="00E1048F">
        <w:rPr>
          <w:rFonts w:ascii="Arial Nova" w:eastAsia="Times New Roman" w:hAnsi="Arial Nova" w:cs="Kalinga"/>
          <w:b/>
          <w:bCs/>
        </w:rPr>
        <w:tab/>
      </w:r>
      <w:r w:rsidR="00F74E1D" w:rsidRPr="00E1048F">
        <w:rPr>
          <w:rFonts w:ascii="Arial Nova" w:eastAsia="Times New Roman" w:hAnsi="Arial Nova" w:cs="Kalinga"/>
        </w:rPr>
        <w:t>Abstract Submission Deadline</w:t>
      </w:r>
    </w:p>
    <w:p w14:paraId="20D9062E" w14:textId="50DC2A1B" w:rsidR="00F74E1D" w:rsidRPr="00E1048F" w:rsidRDefault="00514CF8" w:rsidP="00627223">
      <w:pPr>
        <w:pStyle w:val="ListParagraph"/>
        <w:numPr>
          <w:ilvl w:val="0"/>
          <w:numId w:val="17"/>
        </w:numPr>
        <w:spacing w:beforeLines="100" w:before="240" w:afterLines="100" w:after="240" w:line="360" w:lineRule="auto"/>
        <w:rPr>
          <w:rFonts w:ascii="Arial Nova" w:eastAsia="Times New Roman" w:hAnsi="Arial Nova" w:cs="Kalinga"/>
        </w:rPr>
      </w:pPr>
      <w:r w:rsidRPr="00E1048F">
        <w:rPr>
          <w:rFonts w:ascii="Arial Nova" w:eastAsia="Times New Roman" w:hAnsi="Arial Nova" w:cs="Kalinga"/>
          <w:b/>
          <w:bCs/>
        </w:rPr>
        <w:t>Friday</w:t>
      </w:r>
      <w:r w:rsidR="00F74E1D" w:rsidRPr="00E1048F">
        <w:rPr>
          <w:rFonts w:ascii="Arial Nova" w:eastAsia="Times New Roman" w:hAnsi="Arial Nova" w:cs="Kalinga"/>
          <w:b/>
          <w:bCs/>
        </w:rPr>
        <w:t xml:space="preserve">, January </w:t>
      </w:r>
      <w:r w:rsidR="00041A46" w:rsidRPr="00E1048F">
        <w:rPr>
          <w:rFonts w:ascii="Arial Nova" w:eastAsia="Times New Roman" w:hAnsi="Arial Nova" w:cs="Kalinga"/>
          <w:b/>
          <w:bCs/>
        </w:rPr>
        <w:t>12,</w:t>
      </w:r>
      <w:r w:rsidR="000E7D57" w:rsidRPr="00E1048F">
        <w:rPr>
          <w:rFonts w:ascii="Arial Nova" w:eastAsia="Times New Roman" w:hAnsi="Arial Nova" w:cs="Kalinga"/>
          <w:b/>
          <w:bCs/>
        </w:rPr>
        <w:t xml:space="preserve"> </w:t>
      </w:r>
      <w:proofErr w:type="gramStart"/>
      <w:r w:rsidR="000E7D57" w:rsidRPr="00E1048F">
        <w:rPr>
          <w:rFonts w:ascii="Arial Nova" w:eastAsia="Times New Roman" w:hAnsi="Arial Nova" w:cs="Kalinga"/>
          <w:b/>
          <w:bCs/>
        </w:rPr>
        <w:t>202</w:t>
      </w:r>
      <w:r w:rsidR="00DC24FE" w:rsidRPr="00E1048F">
        <w:rPr>
          <w:rFonts w:ascii="Arial Nova" w:eastAsia="Times New Roman" w:hAnsi="Arial Nova" w:cs="Kalinga"/>
          <w:b/>
          <w:bCs/>
        </w:rPr>
        <w:t>4</w:t>
      </w:r>
      <w:r w:rsidR="00DC24FE" w:rsidRPr="00E1048F">
        <w:rPr>
          <w:rFonts w:ascii="Arial Nova" w:eastAsia="Times New Roman" w:hAnsi="Arial Nova" w:cs="Kalinga"/>
        </w:rPr>
        <w:t xml:space="preserve">  </w:t>
      </w:r>
      <w:r w:rsidR="00CC2E83" w:rsidRPr="00E1048F">
        <w:rPr>
          <w:rFonts w:ascii="Arial Nova" w:eastAsia="Times New Roman" w:hAnsi="Arial Nova" w:cs="Kalinga"/>
        </w:rPr>
        <w:tab/>
      </w:r>
      <w:proofErr w:type="gramEnd"/>
      <w:r w:rsidR="00F74E1D" w:rsidRPr="00E1048F">
        <w:rPr>
          <w:rFonts w:ascii="Arial Nova" w:eastAsia="Times New Roman" w:hAnsi="Arial Nova" w:cs="Kalinga"/>
        </w:rPr>
        <w:t>Abstract Notifications to Submitting Authors</w:t>
      </w:r>
    </w:p>
    <w:p w14:paraId="40CEE176" w14:textId="264DA4DE" w:rsidR="00F74E1D" w:rsidRPr="00E1048F" w:rsidRDefault="00557983" w:rsidP="00627223">
      <w:pPr>
        <w:pStyle w:val="ListParagraph"/>
        <w:numPr>
          <w:ilvl w:val="0"/>
          <w:numId w:val="17"/>
        </w:numPr>
        <w:spacing w:beforeLines="100" w:before="240" w:afterLines="100" w:after="240" w:line="360" w:lineRule="auto"/>
        <w:rPr>
          <w:rFonts w:ascii="Arial Nova" w:eastAsia="Times New Roman" w:hAnsi="Arial Nova" w:cs="Kalinga"/>
        </w:rPr>
      </w:pPr>
      <w:r w:rsidRPr="00E1048F">
        <w:rPr>
          <w:rFonts w:ascii="Arial Nova" w:eastAsia="Times New Roman" w:hAnsi="Arial Nova" w:cs="Kalinga"/>
          <w:b/>
          <w:bCs/>
        </w:rPr>
        <w:t>Friday</w:t>
      </w:r>
      <w:r w:rsidR="00F74E1D" w:rsidRPr="00E1048F">
        <w:rPr>
          <w:rFonts w:ascii="Arial Nova" w:eastAsia="Times New Roman" w:hAnsi="Arial Nova" w:cs="Kalinga"/>
          <w:b/>
          <w:bCs/>
        </w:rPr>
        <w:t xml:space="preserve">, </w:t>
      </w:r>
      <w:r w:rsidR="00D76D72" w:rsidRPr="00E1048F">
        <w:rPr>
          <w:rFonts w:ascii="Arial Nova" w:eastAsia="Times New Roman" w:hAnsi="Arial Nova" w:cs="Kalinga"/>
          <w:b/>
          <w:bCs/>
        </w:rPr>
        <w:t xml:space="preserve">January </w:t>
      </w:r>
      <w:r w:rsidR="00041A46" w:rsidRPr="00E1048F">
        <w:rPr>
          <w:rFonts w:ascii="Arial Nova" w:eastAsia="Times New Roman" w:hAnsi="Arial Nova" w:cs="Kalinga"/>
          <w:b/>
          <w:bCs/>
        </w:rPr>
        <w:t>31</w:t>
      </w:r>
      <w:r w:rsidR="00D76D72" w:rsidRPr="00E1048F">
        <w:rPr>
          <w:rFonts w:ascii="Arial Nova" w:eastAsia="Times New Roman" w:hAnsi="Arial Nova" w:cs="Kalinga"/>
          <w:b/>
          <w:bCs/>
        </w:rPr>
        <w:t xml:space="preserve">, </w:t>
      </w:r>
      <w:proofErr w:type="gramStart"/>
      <w:r w:rsidR="00D76D72" w:rsidRPr="00E1048F">
        <w:rPr>
          <w:rFonts w:ascii="Arial Nova" w:eastAsia="Times New Roman" w:hAnsi="Arial Nova" w:cs="Kalinga"/>
          <w:b/>
          <w:bCs/>
        </w:rPr>
        <w:t>202</w:t>
      </w:r>
      <w:r w:rsidR="00DC24FE" w:rsidRPr="00E1048F">
        <w:rPr>
          <w:rFonts w:ascii="Arial Nova" w:eastAsia="Times New Roman" w:hAnsi="Arial Nova" w:cs="Kalinga"/>
          <w:b/>
          <w:bCs/>
        </w:rPr>
        <w:t>4</w:t>
      </w:r>
      <w:proofErr w:type="gramEnd"/>
      <w:r w:rsidR="00DC24FE" w:rsidRPr="00E1048F">
        <w:rPr>
          <w:rFonts w:ascii="Arial Nova" w:eastAsia="Times New Roman" w:hAnsi="Arial Nova" w:cs="Kalinga"/>
        </w:rPr>
        <w:t xml:space="preserve"> </w:t>
      </w:r>
      <w:r w:rsidR="00D76D72" w:rsidRPr="00E1048F">
        <w:rPr>
          <w:rFonts w:ascii="Arial Nova" w:eastAsia="Times New Roman" w:hAnsi="Arial Nova" w:cs="Kalinga"/>
        </w:rPr>
        <w:tab/>
      </w:r>
      <w:r w:rsidR="00F74E1D" w:rsidRPr="00E1048F">
        <w:rPr>
          <w:rFonts w:ascii="Arial Nova" w:eastAsia="Times New Roman" w:hAnsi="Arial Nova" w:cs="Kalinga"/>
        </w:rPr>
        <w:t xml:space="preserve">Authors </w:t>
      </w:r>
      <w:r w:rsidRPr="00E1048F">
        <w:rPr>
          <w:rFonts w:ascii="Arial Nova" w:eastAsia="Times New Roman" w:hAnsi="Arial Nova" w:cs="Kalinga"/>
        </w:rPr>
        <w:t xml:space="preserve">Deadline to Accept or </w:t>
      </w:r>
      <w:r w:rsidR="00F74E1D" w:rsidRPr="00E1048F">
        <w:rPr>
          <w:rFonts w:ascii="Arial Nova" w:eastAsia="Times New Roman" w:hAnsi="Arial Nova" w:cs="Kalinga"/>
        </w:rPr>
        <w:t>Decline to Present Oral Abstract Presentation</w:t>
      </w:r>
    </w:p>
    <w:p w14:paraId="6F96F917" w14:textId="08CDCEE7" w:rsidR="00E93B3B" w:rsidRPr="004E2225" w:rsidRDefault="00200860" w:rsidP="00627223">
      <w:pPr>
        <w:pStyle w:val="ListParagraph"/>
        <w:numPr>
          <w:ilvl w:val="0"/>
          <w:numId w:val="17"/>
        </w:numPr>
        <w:spacing w:beforeLines="100" w:before="240" w:afterLines="100" w:after="240" w:line="360" w:lineRule="auto"/>
        <w:rPr>
          <w:rFonts w:ascii="Arial Nova" w:eastAsia="Times New Roman" w:hAnsi="Arial Nova" w:cs="Kalinga"/>
        </w:rPr>
      </w:pPr>
      <w:r w:rsidRPr="00E1048F">
        <w:rPr>
          <w:rFonts w:ascii="Arial Nova" w:eastAsia="Times New Roman" w:hAnsi="Arial Nova" w:cs="Kalinga"/>
          <w:b/>
          <w:bCs/>
        </w:rPr>
        <w:t xml:space="preserve">Friday, </w:t>
      </w:r>
      <w:r w:rsidR="006A2BDC" w:rsidRPr="00E1048F">
        <w:rPr>
          <w:rFonts w:ascii="Arial Nova" w:eastAsia="Times New Roman" w:hAnsi="Arial Nova" w:cs="Kalinga"/>
          <w:b/>
          <w:bCs/>
        </w:rPr>
        <w:t>February</w:t>
      </w:r>
      <w:r w:rsidR="00E13B09" w:rsidRPr="00E1048F">
        <w:rPr>
          <w:rFonts w:ascii="Arial Nova" w:eastAsia="Times New Roman" w:hAnsi="Arial Nova" w:cs="Kalinga"/>
          <w:b/>
          <w:bCs/>
        </w:rPr>
        <w:t xml:space="preserve"> </w:t>
      </w:r>
      <w:r w:rsidR="006A2BDC" w:rsidRPr="00E1048F">
        <w:rPr>
          <w:rFonts w:ascii="Arial Nova" w:eastAsia="Times New Roman" w:hAnsi="Arial Nova" w:cs="Kalinga"/>
          <w:b/>
          <w:bCs/>
        </w:rPr>
        <w:t>2</w:t>
      </w:r>
      <w:r w:rsidR="00E13B09" w:rsidRPr="00E1048F">
        <w:rPr>
          <w:rFonts w:ascii="Arial Nova" w:eastAsia="Times New Roman" w:hAnsi="Arial Nova" w:cs="Kalinga"/>
          <w:b/>
          <w:bCs/>
        </w:rPr>
        <w:t xml:space="preserve">3, </w:t>
      </w:r>
      <w:proofErr w:type="gramStart"/>
      <w:r w:rsidR="00E13B09" w:rsidRPr="00E1048F">
        <w:rPr>
          <w:rFonts w:ascii="Arial Nova" w:eastAsia="Times New Roman" w:hAnsi="Arial Nova" w:cs="Kalinga"/>
          <w:b/>
          <w:bCs/>
        </w:rPr>
        <w:t>202</w:t>
      </w:r>
      <w:r w:rsidR="006A2BDC" w:rsidRPr="00E1048F">
        <w:rPr>
          <w:rFonts w:ascii="Arial Nova" w:eastAsia="Times New Roman" w:hAnsi="Arial Nova" w:cs="Kalinga"/>
          <w:b/>
          <w:bCs/>
        </w:rPr>
        <w:t>4</w:t>
      </w:r>
      <w:proofErr w:type="gramEnd"/>
      <w:r w:rsidR="00E13B09" w:rsidRPr="004E2225">
        <w:rPr>
          <w:rFonts w:ascii="Arial Nova" w:eastAsia="Times New Roman" w:hAnsi="Arial Nova" w:cs="Kalinga"/>
        </w:rPr>
        <w:tab/>
      </w:r>
      <w:r w:rsidR="00F74E1D" w:rsidRPr="004E2225">
        <w:rPr>
          <w:rFonts w:ascii="Arial Nova" w:eastAsia="Times New Roman" w:hAnsi="Arial Nova" w:cs="Kalinga"/>
        </w:rPr>
        <w:t>Oral Abstract Draft Presentation Due to MDS Office</w:t>
      </w:r>
    </w:p>
    <w:sectPr w:rsidR="00E93B3B" w:rsidRPr="004E2225" w:rsidSect="00597888">
      <w:pgSz w:w="12240" w:h="15840"/>
      <w:pgMar w:top="27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ova">
    <w:altName w:val="Arial Nova"/>
    <w:charset w:val="00"/>
    <w:family w:val="swiss"/>
    <w:pitch w:val="variable"/>
    <w:sig w:usb0="0000028F" w:usb1="00000002" w:usb2="00000000" w:usb3="00000000" w:csb0="0000019F" w:csb1="00000000"/>
  </w:font>
  <w:font w:name="Kalinga">
    <w:charset w:val="00"/>
    <w:family w:val="swiss"/>
    <w:pitch w:val="variable"/>
    <w:sig w:usb0="0008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766"/>
    <w:multiLevelType w:val="multilevel"/>
    <w:tmpl w:val="8B0C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17E8F"/>
    <w:multiLevelType w:val="multilevel"/>
    <w:tmpl w:val="2652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E2AA9"/>
    <w:multiLevelType w:val="hybridMultilevel"/>
    <w:tmpl w:val="9B90551A"/>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85301"/>
    <w:multiLevelType w:val="multilevel"/>
    <w:tmpl w:val="1AF4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B5B56"/>
    <w:multiLevelType w:val="multilevel"/>
    <w:tmpl w:val="9DBC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A6FD3"/>
    <w:multiLevelType w:val="multilevel"/>
    <w:tmpl w:val="80EC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4595A"/>
    <w:multiLevelType w:val="multilevel"/>
    <w:tmpl w:val="4852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733BFD"/>
    <w:multiLevelType w:val="multilevel"/>
    <w:tmpl w:val="1288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1114C"/>
    <w:multiLevelType w:val="multilevel"/>
    <w:tmpl w:val="973C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B4334"/>
    <w:multiLevelType w:val="multilevel"/>
    <w:tmpl w:val="AC56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1097E"/>
    <w:multiLevelType w:val="multilevel"/>
    <w:tmpl w:val="C4A2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F802B9"/>
    <w:multiLevelType w:val="multilevel"/>
    <w:tmpl w:val="4B02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1D0126"/>
    <w:multiLevelType w:val="multilevel"/>
    <w:tmpl w:val="83F4B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455D7B"/>
    <w:multiLevelType w:val="multilevel"/>
    <w:tmpl w:val="E0D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216F88"/>
    <w:multiLevelType w:val="multilevel"/>
    <w:tmpl w:val="1318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B42FD0"/>
    <w:multiLevelType w:val="multilevel"/>
    <w:tmpl w:val="FB62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9C2E93"/>
    <w:multiLevelType w:val="multilevel"/>
    <w:tmpl w:val="11E26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4745604">
    <w:abstractNumId w:val="13"/>
  </w:num>
  <w:num w:numId="2" w16cid:durableId="2082480971">
    <w:abstractNumId w:val="4"/>
  </w:num>
  <w:num w:numId="3" w16cid:durableId="625239781">
    <w:abstractNumId w:val="14"/>
  </w:num>
  <w:num w:numId="4" w16cid:durableId="281813945">
    <w:abstractNumId w:val="16"/>
  </w:num>
  <w:num w:numId="5" w16cid:durableId="501513069">
    <w:abstractNumId w:val="15"/>
  </w:num>
  <w:num w:numId="6" w16cid:durableId="84882975">
    <w:abstractNumId w:val="8"/>
  </w:num>
  <w:num w:numId="7" w16cid:durableId="1680767488">
    <w:abstractNumId w:val="11"/>
  </w:num>
  <w:num w:numId="8" w16cid:durableId="1146319639">
    <w:abstractNumId w:val="9"/>
  </w:num>
  <w:num w:numId="9" w16cid:durableId="1386370052">
    <w:abstractNumId w:val="1"/>
  </w:num>
  <w:num w:numId="10" w16cid:durableId="663558456">
    <w:abstractNumId w:val="3"/>
  </w:num>
  <w:num w:numId="11" w16cid:durableId="1999268205">
    <w:abstractNumId w:val="0"/>
  </w:num>
  <w:num w:numId="12" w16cid:durableId="543637710">
    <w:abstractNumId w:val="12"/>
  </w:num>
  <w:num w:numId="13" w16cid:durableId="2036154536">
    <w:abstractNumId w:val="7"/>
  </w:num>
  <w:num w:numId="14" w16cid:durableId="1505559075">
    <w:abstractNumId w:val="10"/>
  </w:num>
  <w:num w:numId="15" w16cid:durableId="1702588467">
    <w:abstractNumId w:val="6"/>
  </w:num>
  <w:num w:numId="16" w16cid:durableId="1345787394">
    <w:abstractNumId w:val="5"/>
  </w:num>
  <w:num w:numId="17" w16cid:durableId="992443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91"/>
    <w:rsid w:val="000275AB"/>
    <w:rsid w:val="00040B6C"/>
    <w:rsid w:val="00041A46"/>
    <w:rsid w:val="00085E6C"/>
    <w:rsid w:val="000E6748"/>
    <w:rsid w:val="000E7D57"/>
    <w:rsid w:val="00177667"/>
    <w:rsid w:val="001A117D"/>
    <w:rsid w:val="00200860"/>
    <w:rsid w:val="00255556"/>
    <w:rsid w:val="00294589"/>
    <w:rsid w:val="002F206D"/>
    <w:rsid w:val="00300444"/>
    <w:rsid w:val="0033006F"/>
    <w:rsid w:val="003517BB"/>
    <w:rsid w:val="003633BB"/>
    <w:rsid w:val="00364738"/>
    <w:rsid w:val="00396079"/>
    <w:rsid w:val="003F0E26"/>
    <w:rsid w:val="004C1091"/>
    <w:rsid w:val="004E2225"/>
    <w:rsid w:val="00514CF8"/>
    <w:rsid w:val="00557983"/>
    <w:rsid w:val="00597888"/>
    <w:rsid w:val="005B6898"/>
    <w:rsid w:val="00602433"/>
    <w:rsid w:val="00603956"/>
    <w:rsid w:val="00627223"/>
    <w:rsid w:val="00684DAC"/>
    <w:rsid w:val="006A2BDC"/>
    <w:rsid w:val="006D2872"/>
    <w:rsid w:val="00731F97"/>
    <w:rsid w:val="0076217A"/>
    <w:rsid w:val="008324A2"/>
    <w:rsid w:val="008B6C70"/>
    <w:rsid w:val="00917BEB"/>
    <w:rsid w:val="00937031"/>
    <w:rsid w:val="009C3E81"/>
    <w:rsid w:val="009D1FF5"/>
    <w:rsid w:val="00A156E5"/>
    <w:rsid w:val="00B044D4"/>
    <w:rsid w:val="00B43AC1"/>
    <w:rsid w:val="00B75AD1"/>
    <w:rsid w:val="00BC089B"/>
    <w:rsid w:val="00BC2EEB"/>
    <w:rsid w:val="00BD6C3E"/>
    <w:rsid w:val="00CC2E83"/>
    <w:rsid w:val="00D76D72"/>
    <w:rsid w:val="00DC24FE"/>
    <w:rsid w:val="00E1048F"/>
    <w:rsid w:val="00E13B09"/>
    <w:rsid w:val="00E55D7E"/>
    <w:rsid w:val="00E61C93"/>
    <w:rsid w:val="00E93B3B"/>
    <w:rsid w:val="00EF66C8"/>
    <w:rsid w:val="00F2792B"/>
    <w:rsid w:val="00F74E1D"/>
    <w:rsid w:val="00F85E38"/>
    <w:rsid w:val="00F86497"/>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DACE"/>
  <w15:chartTrackingRefBased/>
  <w15:docId w15:val="{F003044E-6B82-4C51-9623-08000596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748"/>
  </w:style>
  <w:style w:type="paragraph" w:styleId="Heading1">
    <w:name w:val="heading 1"/>
    <w:basedOn w:val="Normal"/>
    <w:next w:val="Normal"/>
    <w:link w:val="Heading1Char"/>
    <w:uiPriority w:val="9"/>
    <w:qFormat/>
    <w:rsid w:val="000E674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674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E674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E674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E674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E674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E674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E674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E674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E674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0E6748"/>
    <w:rPr>
      <w:rFonts w:asciiTheme="majorHAnsi" w:eastAsiaTheme="majorEastAsia" w:hAnsiTheme="majorHAnsi" w:cstheme="majorBidi"/>
      <w:color w:val="44546A" w:themeColor="text2"/>
      <w:sz w:val="22"/>
      <w:szCs w:val="22"/>
    </w:rPr>
  </w:style>
  <w:style w:type="paragraph" w:styleId="NormalWeb">
    <w:name w:val="Normal (Web)"/>
    <w:basedOn w:val="Normal"/>
    <w:uiPriority w:val="99"/>
    <w:semiHidden/>
    <w:unhideWhenUsed/>
    <w:rsid w:val="004C10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1091"/>
    <w:rPr>
      <w:color w:val="0000FF"/>
      <w:u w:val="single"/>
    </w:rPr>
  </w:style>
  <w:style w:type="character" w:styleId="Emphasis">
    <w:name w:val="Emphasis"/>
    <w:basedOn w:val="DefaultParagraphFont"/>
    <w:uiPriority w:val="20"/>
    <w:qFormat/>
    <w:rsid w:val="000E6748"/>
    <w:rPr>
      <w:i/>
      <w:iCs/>
    </w:rPr>
  </w:style>
  <w:style w:type="paragraph" w:styleId="ListParagraph">
    <w:name w:val="List Paragraph"/>
    <w:basedOn w:val="Normal"/>
    <w:uiPriority w:val="34"/>
    <w:qFormat/>
    <w:rsid w:val="00597888"/>
    <w:pPr>
      <w:ind w:left="720"/>
      <w:contextualSpacing/>
    </w:pPr>
  </w:style>
  <w:style w:type="character" w:customStyle="1" w:styleId="Heading1Char">
    <w:name w:val="Heading 1 Char"/>
    <w:basedOn w:val="DefaultParagraphFont"/>
    <w:link w:val="Heading1"/>
    <w:uiPriority w:val="9"/>
    <w:rsid w:val="000E67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674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E6748"/>
    <w:rPr>
      <w:rFonts w:asciiTheme="majorHAnsi" w:eastAsiaTheme="majorEastAsia" w:hAnsiTheme="majorHAnsi" w:cstheme="majorBidi"/>
      <w:color w:val="44546A" w:themeColor="text2"/>
      <w:sz w:val="24"/>
      <w:szCs w:val="24"/>
    </w:rPr>
  </w:style>
  <w:style w:type="character" w:customStyle="1" w:styleId="Heading6Char">
    <w:name w:val="Heading 6 Char"/>
    <w:basedOn w:val="DefaultParagraphFont"/>
    <w:link w:val="Heading6"/>
    <w:uiPriority w:val="9"/>
    <w:semiHidden/>
    <w:rsid w:val="000E674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E674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E674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E674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E674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E674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0E674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0E674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E6748"/>
    <w:rPr>
      <w:rFonts w:asciiTheme="majorHAnsi" w:eastAsiaTheme="majorEastAsia" w:hAnsiTheme="majorHAnsi" w:cstheme="majorBidi"/>
      <w:sz w:val="24"/>
      <w:szCs w:val="24"/>
    </w:rPr>
  </w:style>
  <w:style w:type="character" w:styleId="Strong">
    <w:name w:val="Strong"/>
    <w:basedOn w:val="DefaultParagraphFont"/>
    <w:uiPriority w:val="22"/>
    <w:qFormat/>
    <w:rsid w:val="000E6748"/>
    <w:rPr>
      <w:b/>
      <w:bCs/>
    </w:rPr>
  </w:style>
  <w:style w:type="paragraph" w:styleId="NoSpacing">
    <w:name w:val="No Spacing"/>
    <w:uiPriority w:val="1"/>
    <w:qFormat/>
    <w:rsid w:val="000E6748"/>
    <w:pPr>
      <w:spacing w:after="0" w:line="240" w:lineRule="auto"/>
    </w:pPr>
  </w:style>
  <w:style w:type="paragraph" w:styleId="Quote">
    <w:name w:val="Quote"/>
    <w:basedOn w:val="Normal"/>
    <w:next w:val="Normal"/>
    <w:link w:val="QuoteChar"/>
    <w:uiPriority w:val="29"/>
    <w:qFormat/>
    <w:rsid w:val="000E674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E6748"/>
    <w:rPr>
      <w:i/>
      <w:iCs/>
      <w:color w:val="404040" w:themeColor="text1" w:themeTint="BF"/>
    </w:rPr>
  </w:style>
  <w:style w:type="paragraph" w:styleId="IntenseQuote">
    <w:name w:val="Intense Quote"/>
    <w:basedOn w:val="Normal"/>
    <w:next w:val="Normal"/>
    <w:link w:val="IntenseQuoteChar"/>
    <w:uiPriority w:val="30"/>
    <w:qFormat/>
    <w:rsid w:val="000E674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0E674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0E6748"/>
    <w:rPr>
      <w:i/>
      <w:iCs/>
      <w:color w:val="404040" w:themeColor="text1" w:themeTint="BF"/>
    </w:rPr>
  </w:style>
  <w:style w:type="character" w:styleId="IntenseEmphasis">
    <w:name w:val="Intense Emphasis"/>
    <w:basedOn w:val="DefaultParagraphFont"/>
    <w:uiPriority w:val="21"/>
    <w:qFormat/>
    <w:rsid w:val="000E6748"/>
    <w:rPr>
      <w:b/>
      <w:bCs/>
      <w:i/>
      <w:iCs/>
    </w:rPr>
  </w:style>
  <w:style w:type="character" w:styleId="SubtleReference">
    <w:name w:val="Subtle Reference"/>
    <w:basedOn w:val="DefaultParagraphFont"/>
    <w:uiPriority w:val="31"/>
    <w:qFormat/>
    <w:rsid w:val="000E674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E6748"/>
    <w:rPr>
      <w:b/>
      <w:bCs/>
      <w:smallCaps/>
      <w:spacing w:val="5"/>
      <w:u w:val="single"/>
    </w:rPr>
  </w:style>
  <w:style w:type="character" w:styleId="BookTitle">
    <w:name w:val="Book Title"/>
    <w:basedOn w:val="DefaultParagraphFont"/>
    <w:uiPriority w:val="33"/>
    <w:qFormat/>
    <w:rsid w:val="000E6748"/>
    <w:rPr>
      <w:b/>
      <w:bCs/>
      <w:smallCaps/>
    </w:rPr>
  </w:style>
  <w:style w:type="paragraph" w:styleId="TOCHeading">
    <w:name w:val="TOC Heading"/>
    <w:basedOn w:val="Heading1"/>
    <w:next w:val="Normal"/>
    <w:uiPriority w:val="39"/>
    <w:semiHidden/>
    <w:unhideWhenUsed/>
    <w:qFormat/>
    <w:rsid w:val="000E6748"/>
    <w:pPr>
      <w:outlineLvl w:val="9"/>
    </w:pPr>
  </w:style>
  <w:style w:type="character" w:styleId="UnresolvedMention">
    <w:name w:val="Unresolved Mention"/>
    <w:basedOn w:val="DefaultParagraphFont"/>
    <w:uiPriority w:val="99"/>
    <w:semiHidden/>
    <w:unhideWhenUsed/>
    <w:rsid w:val="009C3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69057">
      <w:bodyDiv w:val="1"/>
      <w:marLeft w:val="0"/>
      <w:marRight w:val="0"/>
      <w:marTop w:val="0"/>
      <w:marBottom w:val="0"/>
      <w:divBdr>
        <w:top w:val="none" w:sz="0" w:space="0" w:color="auto"/>
        <w:left w:val="none" w:sz="0" w:space="0" w:color="auto"/>
        <w:bottom w:val="none" w:sz="0" w:space="0" w:color="auto"/>
        <w:right w:val="none" w:sz="0" w:space="0" w:color="auto"/>
      </w:divBdr>
    </w:div>
    <w:div w:id="16313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ddermabstract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ds@sidnet.org?subject=MDS%20Annual%20Meeting%20Abstract%20Withdraw%20Reque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ds@sidnet.org?subject=MDS%20Annual%20Meeting%20Abstract%20Withdraw%20Reque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eddermabstracts.org/" TargetMode="External"/><Relationship Id="rId4" Type="http://schemas.openxmlformats.org/officeDocument/2006/relationships/numbering" Target="numbering.xml"/><Relationship Id="rId9" Type="http://schemas.openxmlformats.org/officeDocument/2006/relationships/hyperlink" Target="https://www.meddermabstracts.org/" TargetMode="External"/><Relationship Id="rId14" Type="http://schemas.openxmlformats.org/officeDocument/2006/relationships/hyperlink" Target="https://www.meddermsociety.org/educational-program/2024-mds-annual-meeti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9bbd707-cb11-4a0f-b420-3654b7441aed" xsi:nil="true"/>
    <lcf76f155ced4ddcb4097134ff3c332f xmlns="f2611455-f0b6-4739-9934-eb2d5e9c09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99DE3125E72F4996D671E626D68159" ma:contentTypeVersion="17" ma:contentTypeDescription="Create a new document." ma:contentTypeScope="" ma:versionID="ad139748c98d0317e8cee3dc8b6d0a09">
  <xsd:schema xmlns:xsd="http://www.w3.org/2001/XMLSchema" xmlns:xs="http://www.w3.org/2001/XMLSchema" xmlns:p="http://schemas.microsoft.com/office/2006/metadata/properties" xmlns:ns2="f2611455-f0b6-4739-9934-eb2d5e9c09b3" xmlns:ns3="99bbd707-cb11-4a0f-b420-3654b7441aed" targetNamespace="http://schemas.microsoft.com/office/2006/metadata/properties" ma:root="true" ma:fieldsID="468c770606dbc0c9159cbcc33733275b" ns2:_="" ns3:_="">
    <xsd:import namespace="f2611455-f0b6-4739-9934-eb2d5e9c09b3"/>
    <xsd:import namespace="99bbd707-cb11-4a0f-b420-3654b7441a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11455-f0b6-4739-9934-eb2d5e9c0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5dfdeb-19c3-47e8-88df-9908aee66c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bd707-cb11-4a0f-b420-3654b7441a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331c75-7930-45ad-8ff5-f6513240f43c}" ma:internalName="TaxCatchAll" ma:showField="CatchAllData" ma:web="99bbd707-cb11-4a0f-b420-3654b7441a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F8347-F9BD-49DC-B9C7-1393C59906C7}">
  <ds:schemaRefs>
    <ds:schemaRef ds:uri="http://schemas.microsoft.com/office/2006/metadata/properties"/>
    <ds:schemaRef ds:uri="http://schemas.microsoft.com/office/infopath/2007/PartnerControls"/>
    <ds:schemaRef ds:uri="99bbd707-cb11-4a0f-b420-3654b7441aed"/>
    <ds:schemaRef ds:uri="f2611455-f0b6-4739-9934-eb2d5e9c09b3"/>
  </ds:schemaRefs>
</ds:datastoreItem>
</file>

<file path=customXml/itemProps2.xml><?xml version="1.0" encoding="utf-8"?>
<ds:datastoreItem xmlns:ds="http://schemas.openxmlformats.org/officeDocument/2006/customXml" ds:itemID="{6EFA86EA-CD6C-4596-A829-C216C11F0646}">
  <ds:schemaRefs>
    <ds:schemaRef ds:uri="http://schemas.microsoft.com/sharepoint/v3/contenttype/forms"/>
  </ds:schemaRefs>
</ds:datastoreItem>
</file>

<file path=customXml/itemProps3.xml><?xml version="1.0" encoding="utf-8"?>
<ds:datastoreItem xmlns:ds="http://schemas.openxmlformats.org/officeDocument/2006/customXml" ds:itemID="{75AB54E2-A0F4-490B-A685-89DB88008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11455-f0b6-4739-9934-eb2d5e9c09b3"/>
    <ds:schemaRef ds:uri="99bbd707-cb11-4a0f-b420-3654b7441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Kovacs</dc:creator>
  <cp:keywords/>
  <dc:description/>
  <cp:lastModifiedBy>Stephanie Flanagan</cp:lastModifiedBy>
  <cp:revision>5</cp:revision>
  <cp:lastPrinted>2023-08-29T14:11:00Z</cp:lastPrinted>
  <dcterms:created xsi:type="dcterms:W3CDTF">2023-09-01T15:36:00Z</dcterms:created>
  <dcterms:modified xsi:type="dcterms:W3CDTF">2023-11-02T18:26:00Z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0x0101003299DE3125E72F4996D671E626D68159</vt:lpwstr>
  </property>
  <property fmtid="{D5CDD505-2E9C-101B-9397-08002B2CF9AE}" pid="3" name="MediaServiceImageTags">
    <vt:lpwstr/>
  </property>
</Properties>
</file>